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1B96" w14:textId="77777777" w:rsidR="00413DC2" w:rsidRDefault="00000000">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Pr>
          <w:b/>
          <w:sz w:val="24"/>
        </w:rPr>
        <w:t>5</w:t>
      </w:r>
      <w:r>
        <w:rPr>
          <w:b/>
          <w:i/>
          <w:sz w:val="28"/>
        </w:rPr>
        <w:tab/>
      </w:r>
      <w:fldSimple w:instr=" DOCPROPERTY  Tdoc#  \* MERGEFORMAT ">
        <w:r>
          <w:rPr>
            <w:b/>
            <w:i/>
            <w:sz w:val="28"/>
          </w:rPr>
          <w:t>R4-250</w:t>
        </w:r>
      </w:fldSimple>
      <w:r>
        <w:rPr>
          <w:b/>
          <w:i/>
          <w:sz w:val="28"/>
        </w:rPr>
        <w:t>8654</w:t>
      </w:r>
    </w:p>
    <w:p w14:paraId="39AD1B97" w14:textId="77777777" w:rsidR="00413DC2" w:rsidRDefault="00000000">
      <w:pPr>
        <w:pStyle w:val="CRCoverPage"/>
        <w:outlineLvl w:val="0"/>
        <w:rPr>
          <w:b/>
          <w:sz w:val="24"/>
          <w:lang w:val="sv-SE"/>
        </w:rPr>
      </w:pPr>
      <w:r>
        <w:fldChar w:fldCharType="begin"/>
      </w:r>
      <w:r>
        <w:rPr>
          <w:lang w:val="sv-SE"/>
        </w:rPr>
        <w:instrText xml:space="preserve"> DOCPROPERTY  Location  \* MERGEFORMAT </w:instrText>
      </w:r>
      <w:r>
        <w:fldChar w:fldCharType="separate"/>
      </w:r>
      <w:r>
        <w:fldChar w:fldCharType="end"/>
      </w:r>
      <w:r>
        <w:rPr>
          <w:b/>
          <w:sz w:val="24"/>
          <w:lang w:val="sv-SE"/>
        </w:rPr>
        <w:t xml:space="preserve">Malta, EU, </w:t>
      </w:r>
      <w:r>
        <w:fldChar w:fldCharType="begin"/>
      </w:r>
      <w:r>
        <w:rPr>
          <w:lang w:val="sv-SE"/>
        </w:rPr>
        <w:instrText xml:space="preserve"> DOCPROPERTY  StartDate  \* MERGEFORMAT </w:instrText>
      </w:r>
      <w:r>
        <w:fldChar w:fldCharType="separate"/>
      </w:r>
      <w:r>
        <w:rPr>
          <w:b/>
          <w:sz w:val="24"/>
          <w:lang w:val="sv-SE"/>
        </w:rPr>
        <w:t>19</w:t>
      </w:r>
      <w:r>
        <w:rPr>
          <w:b/>
          <w:sz w:val="24"/>
          <w:vertAlign w:val="superscript"/>
          <w:lang w:val="sv-SE"/>
        </w:rPr>
        <w:t>th</w:t>
      </w:r>
      <w:r>
        <w:rPr>
          <w:b/>
          <w:sz w:val="24"/>
          <w:vertAlign w:val="superscript"/>
        </w:rPr>
        <w:fldChar w:fldCharType="end"/>
      </w:r>
      <w:r>
        <w:rPr>
          <w:b/>
          <w:sz w:val="24"/>
          <w:lang w:val="sv-SE"/>
        </w:rPr>
        <w:t xml:space="preserve"> – </w:t>
      </w:r>
      <w:r>
        <w:fldChar w:fldCharType="begin"/>
      </w:r>
      <w:r>
        <w:rPr>
          <w:lang w:val="sv-SE"/>
        </w:rPr>
        <w:instrText xml:space="preserve"> DOCPROPERTY  EndDate  \* MERGEFORMAT </w:instrText>
      </w:r>
      <w:r>
        <w:fldChar w:fldCharType="separate"/>
      </w:r>
      <w:r>
        <w:rPr>
          <w:b/>
          <w:sz w:val="24"/>
          <w:lang w:val="sv-SE"/>
        </w:rPr>
        <w:t>23</w:t>
      </w:r>
      <w:r>
        <w:rPr>
          <w:b/>
          <w:sz w:val="24"/>
          <w:vertAlign w:val="superscript"/>
          <w:lang w:val="sv-SE"/>
        </w:rPr>
        <w:t>rd</w:t>
      </w:r>
      <w:r>
        <w:rPr>
          <w:b/>
          <w:sz w:val="24"/>
          <w:lang w:val="sv-SE"/>
        </w:rPr>
        <w:t xml:space="preserve"> May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000000">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000000">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77777777" w:rsidR="00413DC2" w:rsidRDefault="00000000">
            <w:pPr>
              <w:pStyle w:val="CRCoverPage"/>
              <w:spacing w:after="0"/>
              <w:jc w:val="right"/>
              <w:rPr>
                <w:b/>
                <w:sz w:val="28"/>
              </w:rPr>
            </w:pPr>
            <w:fldSimple w:instr=" DOCPROPERTY  Spec#  \* MERGEFORMAT ">
              <w:r>
                <w:rPr>
                  <w:b/>
                  <w:sz w:val="28"/>
                </w:rPr>
                <w:t>38.14</w:t>
              </w:r>
            </w:fldSimple>
            <w:r>
              <w:rPr>
                <w:b/>
                <w:sz w:val="28"/>
              </w:rPr>
              <w:t>1-2</w:t>
            </w:r>
          </w:p>
        </w:tc>
        <w:tc>
          <w:tcPr>
            <w:tcW w:w="709" w:type="dxa"/>
          </w:tcPr>
          <w:p w14:paraId="39AD1BA0" w14:textId="77777777" w:rsidR="00413DC2" w:rsidRDefault="00000000">
            <w:pPr>
              <w:pStyle w:val="CRCoverPage"/>
              <w:spacing w:after="0"/>
              <w:jc w:val="center"/>
            </w:pPr>
            <w:r>
              <w:rPr>
                <w:b/>
                <w:sz w:val="28"/>
              </w:rPr>
              <w:t>CR</w:t>
            </w:r>
          </w:p>
        </w:tc>
        <w:tc>
          <w:tcPr>
            <w:tcW w:w="1276" w:type="dxa"/>
            <w:shd w:val="pct30" w:color="FFFF00" w:fill="auto"/>
          </w:tcPr>
          <w:p w14:paraId="39AD1BA1" w14:textId="77777777" w:rsidR="00413DC2" w:rsidRDefault="00000000">
            <w:pPr>
              <w:pStyle w:val="CRCoverPage"/>
              <w:spacing w:after="0"/>
            </w:pPr>
            <w:r>
              <w:rPr>
                <w:b/>
                <w:sz w:val="28"/>
              </w:rPr>
              <w:t>0649</w:t>
            </w:r>
          </w:p>
        </w:tc>
        <w:tc>
          <w:tcPr>
            <w:tcW w:w="709" w:type="dxa"/>
          </w:tcPr>
          <w:p w14:paraId="39AD1BA2" w14:textId="77777777" w:rsidR="00413DC2" w:rsidRDefault="00000000">
            <w:pPr>
              <w:pStyle w:val="CRCoverPage"/>
              <w:tabs>
                <w:tab w:val="right" w:pos="625"/>
              </w:tabs>
              <w:spacing w:after="0"/>
              <w:jc w:val="center"/>
            </w:pPr>
            <w:r>
              <w:rPr>
                <w:b/>
                <w:bCs/>
                <w:sz w:val="28"/>
              </w:rPr>
              <w:t>rev</w:t>
            </w:r>
          </w:p>
        </w:tc>
        <w:tc>
          <w:tcPr>
            <w:tcW w:w="992" w:type="dxa"/>
            <w:shd w:val="pct30" w:color="FFFF00" w:fill="auto"/>
          </w:tcPr>
          <w:p w14:paraId="39AD1BA3" w14:textId="77777777" w:rsidR="00413DC2" w:rsidRDefault="00000000">
            <w:pPr>
              <w:pStyle w:val="CRCoverPage"/>
              <w:spacing w:after="0"/>
              <w:jc w:val="center"/>
              <w:rPr>
                <w:b/>
              </w:rPr>
            </w:pPr>
            <w:r>
              <w:rPr>
                <w:b/>
                <w:sz w:val="28"/>
              </w:rPr>
              <w:t>1</w:t>
            </w:r>
          </w:p>
        </w:tc>
        <w:tc>
          <w:tcPr>
            <w:tcW w:w="2410" w:type="dxa"/>
          </w:tcPr>
          <w:p w14:paraId="39AD1BA4" w14:textId="77777777" w:rsidR="00413DC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9AD1BA5" w14:textId="77777777" w:rsidR="00413DC2" w:rsidRDefault="00000000">
            <w:pPr>
              <w:pStyle w:val="CRCoverPage"/>
              <w:spacing w:after="0"/>
              <w:jc w:val="center"/>
              <w:rPr>
                <w:sz w:val="28"/>
              </w:rPr>
            </w:pPr>
            <w:fldSimple w:instr=" DOCPROPERTY  Version  \* MERGEFORMAT ">
              <w:r>
                <w:rPr>
                  <w:b/>
                  <w:sz w:val="28"/>
                </w:rPr>
                <w:t>19.0.0</w:t>
              </w:r>
            </w:fldSimple>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00000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000000">
            <w:pPr>
              <w:pStyle w:val="CRCoverPage"/>
              <w:tabs>
                <w:tab w:val="right" w:pos="2751"/>
              </w:tabs>
              <w:spacing w:after="0"/>
              <w:rPr>
                <w:b/>
                <w:i/>
              </w:rPr>
            </w:pPr>
            <w:r>
              <w:rPr>
                <w:b/>
                <w:i/>
              </w:rPr>
              <w:t>Proposed change affects:</w:t>
            </w:r>
          </w:p>
        </w:tc>
        <w:tc>
          <w:tcPr>
            <w:tcW w:w="1418" w:type="dxa"/>
          </w:tcPr>
          <w:p w14:paraId="39AD1BB0" w14:textId="77777777" w:rsidR="00413DC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000000">
            <w:pPr>
              <w:pStyle w:val="CRCoverPage"/>
              <w:spacing w:after="0"/>
              <w:jc w:val="center"/>
              <w:rPr>
                <w:b/>
                <w:caps/>
              </w:rPr>
            </w:pPr>
            <w:r>
              <w:rPr>
                <w:b/>
                <w:caps/>
              </w:rPr>
              <w:t>X</w:t>
            </w:r>
          </w:p>
        </w:tc>
        <w:tc>
          <w:tcPr>
            <w:tcW w:w="1418" w:type="dxa"/>
            <w:tcBorders>
              <w:left w:val="nil"/>
            </w:tcBorders>
          </w:tcPr>
          <w:p w14:paraId="39AD1BB6" w14:textId="77777777" w:rsidR="00413DC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77777777" w:rsidR="00413DC2" w:rsidRDefault="00000000">
            <w:pPr>
              <w:pStyle w:val="CRCoverPage"/>
              <w:spacing w:after="0"/>
              <w:ind w:left="100"/>
            </w:pPr>
            <w:fldSimple w:instr=" DOCPROPERTY  CrTitle  \* MERGEFORMAT ">
              <w:r>
                <w:t>CR to TS 38.141-2: improvements related to Expected EIRP</w:t>
              </w:r>
            </w:fldSimple>
            <w:r>
              <w:t xml:space="preserve"> for band n104</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1F057A76" w:rsidR="00413DC2" w:rsidRDefault="00000000">
            <w:pPr>
              <w:pStyle w:val="CRCoverPage"/>
              <w:spacing w:after="0"/>
              <w:ind w:left="100"/>
              <w:rPr>
                <w:lang w:val="en-US" w:eastAsia="zh-CN"/>
              </w:rPr>
            </w:pPr>
            <w:fldSimple w:instr=" DOCPROPERTY  SourceIfWg  \* MERGEFORMAT ">
              <w:r>
                <w:t>Ericsson</w:t>
              </w:r>
            </w:fldSimple>
            <w:r>
              <w:t xml:space="preserve">, Nokia, </w:t>
            </w:r>
            <w:proofErr w:type="spellStart"/>
            <w:r>
              <w:t>Huawe</w:t>
            </w:r>
            <w:proofErr w:type="spellEnd"/>
            <w:r>
              <w:rPr>
                <w:rFonts w:hint="eastAsia"/>
                <w:lang w:val="en-US" w:eastAsia="zh-CN"/>
              </w:rPr>
              <w:t>i</w:t>
            </w:r>
            <w:r w:rsidR="00164873">
              <w:rPr>
                <w:lang w:val="en-US" w:eastAsia="zh-CN"/>
              </w:rPr>
              <w:t>, ZTE, Keysight</w:t>
            </w:r>
          </w:p>
        </w:tc>
      </w:tr>
      <w:tr w:rsidR="00413DC2" w14:paraId="39AD1BC7" w14:textId="77777777">
        <w:tc>
          <w:tcPr>
            <w:tcW w:w="1843" w:type="dxa"/>
            <w:tcBorders>
              <w:left w:val="single" w:sz="4" w:space="0" w:color="auto"/>
            </w:tcBorders>
          </w:tcPr>
          <w:p w14:paraId="39AD1BC5" w14:textId="77777777" w:rsidR="00413DC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000000">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000000">
            <w:pPr>
              <w:pStyle w:val="CRCoverPage"/>
              <w:tabs>
                <w:tab w:val="right" w:pos="1759"/>
              </w:tabs>
              <w:spacing w:after="0"/>
              <w:rPr>
                <w:b/>
                <w:i/>
              </w:rPr>
            </w:pPr>
            <w:r>
              <w:rPr>
                <w:b/>
                <w:i/>
              </w:rPr>
              <w:t>Work item code:</w:t>
            </w:r>
          </w:p>
        </w:tc>
        <w:tc>
          <w:tcPr>
            <w:tcW w:w="3686" w:type="dxa"/>
            <w:gridSpan w:val="5"/>
            <w:shd w:val="pct30" w:color="FFFF00" w:fill="auto"/>
          </w:tcPr>
          <w:p w14:paraId="39AD1BCC" w14:textId="77777777" w:rsidR="00413DC2" w:rsidRDefault="00000000">
            <w:pPr>
              <w:pStyle w:val="CRCoverPage"/>
              <w:spacing w:after="0"/>
              <w:ind w:left="100"/>
            </w:pPr>
            <w:proofErr w:type="spellStart"/>
            <w:r>
              <w:t>NR_BS_RF_req_evo</w:t>
            </w:r>
            <w:proofErr w:type="spellEnd"/>
            <w:r>
              <w:t>-Perf</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000000">
            <w:pPr>
              <w:pStyle w:val="CRCoverPage"/>
              <w:spacing w:after="0"/>
              <w:jc w:val="right"/>
            </w:pPr>
            <w:r>
              <w:rPr>
                <w:b/>
                <w:i/>
              </w:rPr>
              <w:t>Date:</w:t>
            </w:r>
          </w:p>
        </w:tc>
        <w:tc>
          <w:tcPr>
            <w:tcW w:w="2127" w:type="dxa"/>
            <w:tcBorders>
              <w:right w:val="single" w:sz="4" w:space="0" w:color="auto"/>
            </w:tcBorders>
            <w:shd w:val="pct30" w:color="FFFF00" w:fill="auto"/>
          </w:tcPr>
          <w:p w14:paraId="39AD1BCF" w14:textId="5C36F767" w:rsidR="00413DC2" w:rsidRDefault="00000000">
            <w:pPr>
              <w:pStyle w:val="CRCoverPage"/>
              <w:spacing w:after="0"/>
              <w:ind w:left="100"/>
            </w:pPr>
            <w:fldSimple w:instr=" DOCPROPERTY  ResDate  \* MERGEFORMAT ">
              <w:r>
                <w:t>2025-05-</w:t>
              </w:r>
            </w:fldSimple>
            <w:r>
              <w:t>2</w:t>
            </w:r>
            <w:r w:rsidR="00901034">
              <w:t>3</w:t>
            </w:r>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000000">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000000">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000000">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D1BDF" w14:textId="77777777" w:rsidR="00413DC2" w:rsidRDefault="0000000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AD1BE6" w14:textId="77777777" w:rsidR="00413DC2" w:rsidRDefault="00000000">
            <w:pPr>
              <w:pStyle w:val="CRCoverPage"/>
              <w:spacing w:after="0"/>
              <w:ind w:left="100"/>
            </w:pPr>
            <w:r>
              <w:t>It contains improvements related to introduction of requirements for BS operating in band n104</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77777777" w:rsidR="00413DC2" w:rsidRDefault="00000000">
            <w:pPr>
              <w:pStyle w:val="CRCoverPage"/>
              <w:spacing w:after="0"/>
              <w:ind w:left="100"/>
            </w:pPr>
            <w:r>
              <w:t xml:space="preserve">Corrections and text improvements </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77777777" w:rsidR="00413DC2" w:rsidRDefault="00000000">
            <w:pPr>
              <w:pStyle w:val="CRCoverPage"/>
              <w:spacing w:after="0"/>
              <w:ind w:left="100"/>
            </w:pPr>
            <w:r>
              <w:t>Confusing and incomplete statements in the conformance test specifications.</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11C6BDD3" w:rsidR="00413DC2" w:rsidRDefault="00000000">
            <w:pPr>
              <w:pStyle w:val="CRCoverPage"/>
              <w:spacing w:after="0"/>
            </w:pPr>
            <w:r>
              <w:t xml:space="preserve"> </w:t>
            </w:r>
            <w:r w:rsidR="00411D99">
              <w:t>3.2</w:t>
            </w:r>
            <w:r w:rsidR="00FB139F">
              <w:t>,</w:t>
            </w:r>
            <w:r w:rsidR="00411D99">
              <w:t xml:space="preserve"> </w:t>
            </w:r>
            <w:r>
              <w:t xml:space="preserve">4.1.2.2, 4.6, 4.9.3, </w:t>
            </w:r>
            <w:r w:rsidR="008E211F">
              <w:t xml:space="preserve">6.9.4.2, </w:t>
            </w:r>
            <w:r>
              <w:t>6.9.5.1, Annex N</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000000">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77777777" w:rsidR="00413DC2" w:rsidRDefault="00000000">
            <w:pPr>
              <w:pStyle w:val="CRCoverPage"/>
              <w:spacing w:after="0"/>
              <w:jc w:val="center"/>
              <w:rPr>
                <w:b/>
                <w:caps/>
              </w:rPr>
            </w:pPr>
            <w:r>
              <w:rPr>
                <w:b/>
                <w:caps/>
              </w:rPr>
              <w:t>X</w:t>
            </w:r>
          </w:p>
        </w:tc>
        <w:tc>
          <w:tcPr>
            <w:tcW w:w="2977" w:type="dxa"/>
            <w:gridSpan w:val="4"/>
          </w:tcPr>
          <w:p w14:paraId="39AD1C07" w14:textId="77777777" w:rsidR="00413DC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000000">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77777777" w:rsidR="00413DC2" w:rsidRDefault="00000000">
            <w:pPr>
              <w:pStyle w:val="CRCoverPage"/>
              <w:spacing w:after="0"/>
              <w:jc w:val="center"/>
              <w:rPr>
                <w:b/>
                <w:caps/>
              </w:rPr>
            </w:pPr>
            <w:r>
              <w:rPr>
                <w:b/>
                <w:caps/>
              </w:rPr>
              <w:t>X</w:t>
            </w:r>
          </w:p>
        </w:tc>
        <w:tc>
          <w:tcPr>
            <w:tcW w:w="2977" w:type="dxa"/>
            <w:gridSpan w:val="4"/>
          </w:tcPr>
          <w:p w14:paraId="39AD1C0D" w14:textId="77777777" w:rsidR="00413DC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000000">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000000">
            <w:pPr>
              <w:pStyle w:val="CRCoverPage"/>
              <w:spacing w:after="0"/>
              <w:jc w:val="center"/>
              <w:rPr>
                <w:b/>
                <w:caps/>
              </w:rPr>
            </w:pPr>
            <w:r>
              <w:rPr>
                <w:b/>
                <w:caps/>
              </w:rPr>
              <w:t>X</w:t>
            </w:r>
          </w:p>
        </w:tc>
        <w:tc>
          <w:tcPr>
            <w:tcW w:w="2977" w:type="dxa"/>
            <w:gridSpan w:val="4"/>
          </w:tcPr>
          <w:p w14:paraId="39AD1C13" w14:textId="77777777" w:rsidR="00413DC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000000">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77777777" w:rsidR="00413DC2" w:rsidRDefault="00000000">
            <w:pPr>
              <w:pStyle w:val="CRCoverPage"/>
              <w:spacing w:after="0"/>
              <w:ind w:left="100"/>
            </w:pPr>
            <w:r>
              <w:t xml:space="preserve">Content of this CR was previously endorsed in R4-2504765 in RAN#114-bis. </w:t>
            </w: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77777777" w:rsidR="00413DC2" w:rsidRDefault="00000000">
            <w:pPr>
              <w:pStyle w:val="CRCoverPage"/>
              <w:spacing w:after="0"/>
              <w:ind w:left="100"/>
            </w:pPr>
            <w:r>
              <w:t xml:space="preserve">This is a revision of </w:t>
            </w:r>
            <w:proofErr w:type="spellStart"/>
            <w:r>
              <w:t>tdoc</w:t>
            </w:r>
            <w:proofErr w:type="spellEnd"/>
            <w:r>
              <w:t xml:space="preserve"> R4-2507154. Content from R4-2507247 and R4-2507679  is merged in this </w:t>
            </w:r>
            <w:proofErr w:type="spellStart"/>
            <w:r>
              <w:t>tdoc</w:t>
            </w:r>
            <w:proofErr w:type="spellEnd"/>
            <w:r>
              <w:t>.</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39AD1C24" w14:textId="77777777" w:rsidR="00413DC2" w:rsidRDefault="00000000">
      <w:pPr>
        <w:pStyle w:val="EX"/>
        <w:ind w:left="360" w:hanging="360"/>
        <w:rPr>
          <w:rFonts w:ascii="Arial" w:hAnsi="Arial"/>
          <w:color w:val="0000FF"/>
          <w:sz w:val="40"/>
          <w:lang w:val="en-US"/>
        </w:rPr>
      </w:pPr>
      <w:r>
        <w:rPr>
          <w:rFonts w:ascii="Arial" w:hAnsi="Arial"/>
          <w:color w:val="0000FF"/>
          <w:sz w:val="40"/>
          <w:lang w:val="en-US"/>
        </w:rPr>
        <w:lastRenderedPageBreak/>
        <w:t>TEXT PROPOSAL:</w:t>
      </w:r>
    </w:p>
    <w:p w14:paraId="39AD1C25" w14:textId="77777777" w:rsidR="00413DC2" w:rsidRDefault="00413DC2"/>
    <w:p w14:paraId="39AD1C26" w14:textId="77777777" w:rsidR="00413DC2" w:rsidRDefault="00000000">
      <w:pPr>
        <w:pStyle w:val="Heading2"/>
      </w:pPr>
      <w:bookmarkStart w:id="2" w:name="_Toc36635766"/>
      <w:bookmarkStart w:id="3" w:name="_Toc76114190"/>
      <w:bookmarkStart w:id="4" w:name="_Toc66693613"/>
      <w:bookmarkStart w:id="5" w:name="_Toc58915563"/>
      <w:bookmarkStart w:id="6" w:name="_Toc98766307"/>
      <w:bookmarkStart w:id="7" w:name="_Toc137396160"/>
      <w:bookmarkStart w:id="8" w:name="_Toc156577600"/>
      <w:bookmarkStart w:id="9" w:name="_Toc29810414"/>
      <w:bookmarkStart w:id="10" w:name="_Toc187257687"/>
      <w:bookmarkStart w:id="11" w:name="_Toc99702670"/>
      <w:bookmarkStart w:id="12" w:name="_Toc76544076"/>
      <w:bookmarkStart w:id="13" w:name="_Toc53182896"/>
      <w:bookmarkStart w:id="14" w:name="_Toc37272712"/>
      <w:bookmarkStart w:id="15" w:name="_Toc121999337"/>
      <w:bookmarkStart w:id="16" w:name="_Toc176948880"/>
      <w:bookmarkStart w:id="17" w:name="_Toc106206456"/>
      <w:bookmarkStart w:id="18" w:name="_Toc74915565"/>
      <w:bookmarkStart w:id="19" w:name="_Toc124154236"/>
      <w:bookmarkStart w:id="20" w:name="_Toc115080458"/>
      <w:bookmarkStart w:id="21" w:name="_Toc82536198"/>
      <w:bookmarkStart w:id="22" w:name="_Toc21102565"/>
      <w:bookmarkStart w:id="23" w:name="_Toc89952491"/>
      <w:bookmarkStart w:id="24" w:name="_Toc58917744"/>
      <w:bookmarkStart w:id="25" w:name="_Toc45885787"/>
      <w:r>
        <w:t>3.2</w:t>
      </w:r>
      <w:r>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9AD1C27" w14:textId="77777777" w:rsidR="00413DC2" w:rsidRDefault="00000000">
      <w:r>
        <w:t>For the purposes of the present document, the following symbols apply:</w:t>
      </w:r>
    </w:p>
    <w:p w14:paraId="39AD1C28" w14:textId="77777777" w:rsidR="00413DC2" w:rsidRDefault="00000000">
      <w:pPr>
        <w:pStyle w:val="EW"/>
        <w:rPr>
          <w:lang w:eastAsia="zh-CN"/>
        </w:rPr>
      </w:pPr>
      <w:r>
        <w:rPr>
          <w:rFonts w:ascii="Symbol" w:hAnsi="Symbol"/>
        </w:rPr>
        <w:t></w:t>
      </w:r>
      <w:r>
        <w:tab/>
        <w:t>Percentage of the mean transmitted power emitted outside the occupied bandwidth on the assigned channel</w:t>
      </w:r>
    </w:p>
    <w:p w14:paraId="39AD1C29" w14:textId="77777777" w:rsidR="00413DC2" w:rsidRDefault="00000000">
      <w:pPr>
        <w:pStyle w:val="EW"/>
        <w:rPr>
          <w:rFonts w:ascii="Calibri" w:hAnsi="Calibri"/>
          <w:vertAlign w:val="subscript"/>
          <w:lang w:val="en-US" w:eastAsia="zh-CN"/>
        </w:rPr>
      </w:pPr>
      <w:proofErr w:type="spellStart"/>
      <w:r>
        <w:rPr>
          <w:lang w:val="en-US" w:eastAsia="zh-CN"/>
        </w:rPr>
        <w:t>BeW</w:t>
      </w:r>
      <w:r>
        <w:rPr>
          <w:rFonts w:ascii="Calibri" w:hAnsi="Calibri"/>
          <w:vertAlign w:val="subscript"/>
          <w:lang w:val="en-US" w:eastAsia="zh-CN"/>
        </w:rPr>
        <w:t>θ</w:t>
      </w:r>
      <w:proofErr w:type="spellEnd"/>
      <w:r>
        <w:rPr>
          <w:rFonts w:ascii="Calibri" w:hAnsi="Calibri"/>
          <w:vertAlign w:val="subscript"/>
          <w:lang w:val="en-US" w:eastAsia="zh-CN"/>
        </w:rPr>
        <w:tab/>
      </w:r>
      <w:r>
        <w:t>The beam width in θ</w:t>
      </w:r>
    </w:p>
    <w:p w14:paraId="39AD1C2A" w14:textId="77777777" w:rsidR="00413DC2" w:rsidRDefault="00000000">
      <w:pPr>
        <w:pStyle w:val="EW"/>
        <w:rPr>
          <w:lang w:val="en-US" w:eastAsia="zh-CN"/>
        </w:rPr>
      </w:pPr>
      <w:proofErr w:type="spellStart"/>
      <w:r>
        <w:rPr>
          <w:lang w:val="en-US" w:eastAsia="zh-CN"/>
        </w:rPr>
        <w:t>BeW</w:t>
      </w:r>
      <w:r>
        <w:rPr>
          <w:rFonts w:ascii="Calibri" w:hAnsi="Calibri"/>
          <w:vertAlign w:val="subscript"/>
          <w:lang w:val="en-US" w:eastAsia="zh-CN"/>
        </w:rPr>
        <w:t>φ</w:t>
      </w:r>
      <w:proofErr w:type="spellEnd"/>
      <w:r>
        <w:rPr>
          <w:rFonts w:ascii="Calibri" w:hAnsi="Calibri"/>
          <w:vertAlign w:val="subscript"/>
          <w:lang w:val="en-US" w:eastAsia="zh-CN"/>
        </w:rPr>
        <w:tab/>
      </w:r>
      <w:r>
        <w:t>The beam width in ϕ</w:t>
      </w:r>
    </w:p>
    <w:p w14:paraId="39AD1C2B" w14:textId="77777777" w:rsidR="00413DC2" w:rsidRDefault="00000000">
      <w:pPr>
        <w:pStyle w:val="EW"/>
        <w:rPr>
          <w:lang w:val="en-US" w:eastAsia="zh-CN"/>
        </w:rPr>
      </w:pPr>
      <w:proofErr w:type="spellStart"/>
      <w:r>
        <w:rPr>
          <w:lang w:val="en-US" w:eastAsia="zh-CN"/>
        </w:rPr>
        <w:t>BeW</w:t>
      </w:r>
      <w:r>
        <w:rPr>
          <w:rFonts w:ascii="Calibri" w:hAnsi="Calibri"/>
          <w:vertAlign w:val="subscript"/>
          <w:lang w:val="en-US" w:eastAsia="zh-CN"/>
        </w:rPr>
        <w:t>θ,REFSENS</w:t>
      </w:r>
      <w:proofErr w:type="spellEnd"/>
      <w:r>
        <w:rPr>
          <w:lang w:val="en-US" w:eastAsia="zh-CN"/>
        </w:rPr>
        <w:tab/>
        <w:t xml:space="preserve">The beamwidth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θ</w:t>
      </w:r>
      <w:r>
        <w:rPr>
          <w:lang w:val="en-US" w:eastAsia="zh-CN"/>
        </w:rPr>
        <w:t xml:space="preserve">-axis in degrees, </w:t>
      </w:r>
      <w:r>
        <w:rPr>
          <w:lang w:val="en-US"/>
        </w:rPr>
        <w:t>a</w:t>
      </w:r>
      <w:proofErr w:type="spellStart"/>
      <w:r>
        <w:t>pplicable</w:t>
      </w:r>
      <w:proofErr w:type="spellEnd"/>
      <w:r>
        <w:t xml:space="preserve"> for FR1 only</w:t>
      </w:r>
    </w:p>
    <w:p w14:paraId="39AD1C2C" w14:textId="77777777" w:rsidR="00413DC2" w:rsidRDefault="00000000">
      <w:pPr>
        <w:pStyle w:val="EW"/>
        <w:rPr>
          <w:lang w:val="en-US" w:eastAsia="zh-CN"/>
        </w:rPr>
      </w:pPr>
      <w:proofErr w:type="spellStart"/>
      <w:r>
        <w:rPr>
          <w:lang w:val="en-US" w:eastAsia="zh-CN"/>
        </w:rPr>
        <w:t>BeW</w:t>
      </w:r>
      <w:r>
        <w:rPr>
          <w:rFonts w:ascii="Calibri" w:hAnsi="Calibri"/>
          <w:vertAlign w:val="subscript"/>
          <w:lang w:val="en-US" w:eastAsia="zh-CN"/>
        </w:rPr>
        <w:t>φ,REFSENS</w:t>
      </w:r>
      <w:proofErr w:type="spellEnd"/>
      <w:r>
        <w:rPr>
          <w:lang w:val="en-US" w:eastAsia="zh-CN"/>
        </w:rPr>
        <w:tab/>
        <w:t xml:space="preserve">The beamwidth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φ</w:t>
      </w:r>
      <w:r>
        <w:rPr>
          <w:lang w:val="en-US" w:eastAsia="zh-CN"/>
        </w:rPr>
        <w:t xml:space="preserve">-axis in degrees, </w:t>
      </w:r>
      <w:r>
        <w:rPr>
          <w:lang w:val="en-US"/>
        </w:rPr>
        <w:t>a</w:t>
      </w:r>
      <w:proofErr w:type="spellStart"/>
      <w:r>
        <w:t>pplicable</w:t>
      </w:r>
      <w:proofErr w:type="spellEnd"/>
      <w:r>
        <w:t xml:space="preserve"> for FR1 only</w:t>
      </w:r>
    </w:p>
    <w:p w14:paraId="39AD1C2D" w14:textId="77777777" w:rsidR="00413DC2" w:rsidRDefault="00000000">
      <w:pPr>
        <w:pStyle w:val="EW"/>
      </w:pPr>
      <w:proofErr w:type="spellStart"/>
      <w:r>
        <w:t>BW</w:t>
      </w:r>
      <w:r>
        <w:rPr>
          <w:vertAlign w:val="subscript"/>
        </w:rPr>
        <w:t>Channel</w:t>
      </w:r>
      <w:proofErr w:type="spellEnd"/>
      <w:r>
        <w:tab/>
        <w:t>BS channel bandwidth</w:t>
      </w:r>
    </w:p>
    <w:p w14:paraId="39AD1C2E" w14:textId="77777777" w:rsidR="00413DC2" w:rsidRDefault="00000000">
      <w:pPr>
        <w:pStyle w:val="EW"/>
      </w:pPr>
      <w:proofErr w:type="spellStart"/>
      <w:r>
        <w:t>BW</w:t>
      </w:r>
      <w:r>
        <w:rPr>
          <w:vertAlign w:val="subscript"/>
        </w:rPr>
        <w:t>Channel_CA</w:t>
      </w:r>
      <w:proofErr w:type="spellEnd"/>
      <w:r>
        <w:tab/>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BW</w:t>
      </w:r>
      <w:r>
        <w:rPr>
          <w:vertAlign w:val="subscript"/>
        </w:rPr>
        <w:t>Channel_CA</w:t>
      </w:r>
      <w:proofErr w:type="spellEnd"/>
      <w:r>
        <w:rPr>
          <w:vertAlign w:val="subscript"/>
        </w:rPr>
        <w:t xml:space="preserve"> </w:t>
      </w:r>
      <w:r>
        <w:t xml:space="preserve">= </w:t>
      </w:r>
      <w:proofErr w:type="spellStart"/>
      <w:r>
        <w:t>F</w:t>
      </w:r>
      <w:r>
        <w:rPr>
          <w:vertAlign w:val="subscript"/>
        </w:rPr>
        <w:t>edge_high</w:t>
      </w:r>
      <w:proofErr w:type="spellEnd"/>
      <w:r>
        <w:t xml:space="preserve">- </w:t>
      </w:r>
      <w:proofErr w:type="spellStart"/>
      <w:r>
        <w:t>F</w:t>
      </w:r>
      <w:r>
        <w:rPr>
          <w:vertAlign w:val="subscript"/>
        </w:rPr>
        <w:t>edge_low</w:t>
      </w:r>
      <w:proofErr w:type="spellEnd"/>
    </w:p>
    <w:p w14:paraId="39AD1C2F" w14:textId="77777777" w:rsidR="00413DC2" w:rsidRDefault="00000000">
      <w:pPr>
        <w:pStyle w:val="EW"/>
      </w:pPr>
      <w:proofErr w:type="spellStart"/>
      <w:r>
        <w:t>BW</w:t>
      </w:r>
      <w:r>
        <w:rPr>
          <w:vertAlign w:val="subscript"/>
        </w:rPr>
        <w:t>Config</w:t>
      </w:r>
      <w:proofErr w:type="spellEnd"/>
      <w:r>
        <w:tab/>
        <w:t xml:space="preserve">Transmission bandwidth configuration, expressed in MHz,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39AD1C30" w14:textId="77777777" w:rsidR="00413DC2" w:rsidRDefault="00000000">
      <w:pPr>
        <w:pStyle w:val="EW"/>
        <w:rPr>
          <w:lang w:eastAsia="zh-CN"/>
        </w:rPr>
      </w:pPr>
      <w:proofErr w:type="spellStart"/>
      <w:r>
        <w:t>BW</w:t>
      </w:r>
      <w:r>
        <w:rPr>
          <w:vertAlign w:val="subscript"/>
        </w:rPr>
        <w:t>Contiguous</w:t>
      </w:r>
      <w:proofErr w:type="spellEnd"/>
      <w:r>
        <w:tab/>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39AD1C31" w14:textId="77777777" w:rsidR="00413DC2" w:rsidRDefault="00000000">
      <w:pPr>
        <w:pStyle w:val="EW"/>
        <w:rPr>
          <w:rFonts w:cs="v5.0.0"/>
        </w:rPr>
      </w:pPr>
      <w:proofErr w:type="spellStart"/>
      <w:r>
        <w:t>BW</w:t>
      </w:r>
      <w:r>
        <w:rPr>
          <w:vertAlign w:val="subscript"/>
        </w:rPr>
        <w:t>tot</w:t>
      </w:r>
      <w:proofErr w:type="spellEnd"/>
      <w:r>
        <w:rPr>
          <w:lang w:eastAsia="zh-CN"/>
        </w:rPr>
        <w:tab/>
        <w:t>Total RF bandwidth</w:t>
      </w:r>
    </w:p>
    <w:p w14:paraId="39AD1C32" w14:textId="77777777" w:rsidR="00413DC2" w:rsidRDefault="00000000">
      <w:pPr>
        <w:pStyle w:val="EW"/>
      </w:pPr>
      <w:r>
        <w:rPr>
          <w:rFonts w:ascii="Symbol" w:eastAsia="Symbol" w:hAnsi="Symbol" w:cs="Symbol"/>
        </w:rPr>
        <w:t></w:t>
      </w:r>
      <w:r>
        <w:rPr>
          <w:rFonts w:cs="v5.0.0"/>
        </w:rPr>
        <w:t>f</w:t>
      </w:r>
      <w:r>
        <w:tab/>
        <w:t>Separation between the channel edge frequency and the nominal -3 dB point of the measuring filter closest to the carrier frequency</w:t>
      </w:r>
    </w:p>
    <w:p w14:paraId="39AD1C33" w14:textId="77777777" w:rsidR="00413DC2" w:rsidRDefault="00000000">
      <w:pPr>
        <w:pStyle w:val="EW"/>
      </w:pPr>
      <w:r>
        <w:rPr>
          <w:rFonts w:ascii="Symbol" w:eastAsia="Symbol" w:hAnsi="Symbol" w:cs="Symbol"/>
        </w:rPr>
        <w:t></w:t>
      </w:r>
      <w:r>
        <w:t>f</w:t>
      </w:r>
      <w:r>
        <w:rPr>
          <w:vertAlign w:val="subscript"/>
        </w:rPr>
        <w:t>max</w:t>
      </w:r>
      <w:r>
        <w:tab/>
      </w:r>
      <w:proofErr w:type="spellStart"/>
      <w:r>
        <w:t>f_offset</w:t>
      </w:r>
      <w:r>
        <w:rPr>
          <w:vertAlign w:val="subscript"/>
        </w:rPr>
        <w:t>max</w:t>
      </w:r>
      <w:proofErr w:type="spellEnd"/>
      <w:r>
        <w:t xml:space="preserve"> minus half of the bandwidth of the measuring filter</w:t>
      </w:r>
    </w:p>
    <w:p w14:paraId="39AD1C34" w14:textId="77777777" w:rsidR="00413DC2" w:rsidRDefault="00000000">
      <w:pPr>
        <w:pStyle w:val="EW"/>
      </w:pPr>
      <w:proofErr w:type="spellStart"/>
      <w:r>
        <w:t>ΔF</w:t>
      </w:r>
      <w:r>
        <w:rPr>
          <w:vertAlign w:val="subscript"/>
        </w:rPr>
        <w:t>Global</w:t>
      </w:r>
      <w:proofErr w:type="spellEnd"/>
      <w:r>
        <w:tab/>
        <w:t>Global frequency raster granularity</w:t>
      </w:r>
    </w:p>
    <w:p w14:paraId="39AD1C35" w14:textId="77777777" w:rsidR="00413DC2" w:rsidRDefault="00000000">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39AD1C36" w14:textId="77777777" w:rsidR="00413DC2" w:rsidRDefault="00000000">
      <w:pPr>
        <w:pStyle w:val="EW"/>
      </w:pPr>
      <w:r>
        <w:t>Δ</w:t>
      </w:r>
      <w:r>
        <w:rPr>
          <w:vertAlign w:val="subscript"/>
        </w:rPr>
        <w:t>FR2_REFSENS</w:t>
      </w:r>
      <w:r>
        <w:rPr>
          <w:vertAlign w:val="subscript"/>
        </w:rPr>
        <w:tab/>
      </w:r>
      <w:r>
        <w:t xml:space="preserve">Offset applied to the FR2 OTA REFSENS depending on the </w:t>
      </w:r>
      <w:proofErr w:type="spellStart"/>
      <w:r>
        <w:t>AoA</w:t>
      </w:r>
      <w:proofErr w:type="spellEnd"/>
    </w:p>
    <w:p w14:paraId="39AD1C37" w14:textId="77777777" w:rsidR="00413DC2" w:rsidRDefault="00000000">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39AD1C38" w14:textId="77777777" w:rsidR="00413DC2" w:rsidRDefault="00000000">
      <w:pPr>
        <w:pStyle w:val="EW"/>
      </w:pPr>
      <w:proofErr w:type="spellStart"/>
      <w:r>
        <w:t>Δ</w:t>
      </w:r>
      <w:r>
        <w:rPr>
          <w:vertAlign w:val="subscript"/>
        </w:rPr>
        <w:t>minSENS</w:t>
      </w:r>
      <w:proofErr w:type="spellEnd"/>
      <w:r>
        <w:tab/>
        <w:t xml:space="preserve">Difference between conducted reference sensitivity and </w:t>
      </w:r>
      <w:proofErr w:type="spellStart"/>
      <w:r>
        <w:t>EIS</w:t>
      </w:r>
      <w:r>
        <w:rPr>
          <w:vertAlign w:val="subscript"/>
        </w:rPr>
        <w:t>minsens</w:t>
      </w:r>
      <w:proofErr w:type="spellEnd"/>
    </w:p>
    <w:p w14:paraId="39AD1C39" w14:textId="77777777" w:rsidR="00413DC2" w:rsidRDefault="00000000">
      <w:pPr>
        <w:pStyle w:val="EW"/>
      </w:pPr>
      <w:r>
        <w:t>Δ</w:t>
      </w:r>
      <w:r>
        <w:rPr>
          <w:vertAlign w:val="subscript"/>
        </w:rPr>
        <w:t>OTAREFSENS</w:t>
      </w:r>
      <w:r>
        <w:tab/>
        <w:t>Difference between conducted reference sensitivity and OTA REFSENS</w:t>
      </w:r>
    </w:p>
    <w:p w14:paraId="39AD1C3A" w14:textId="77777777" w:rsidR="00413DC2" w:rsidRDefault="00000000">
      <w:pPr>
        <w:pStyle w:val="EW"/>
      </w:pPr>
      <w:proofErr w:type="spellStart"/>
      <w:r>
        <w:t>ΔF</w:t>
      </w:r>
      <w:r>
        <w:rPr>
          <w:vertAlign w:val="subscript"/>
        </w:rPr>
        <w:t>Raster</w:t>
      </w:r>
      <w:proofErr w:type="spellEnd"/>
      <w:r>
        <w:tab/>
        <w:t>Channel raster granularity</w:t>
      </w:r>
    </w:p>
    <w:p w14:paraId="39AD1C3B" w14:textId="77777777" w:rsidR="00413DC2" w:rsidRDefault="00000000">
      <w:pPr>
        <w:pStyle w:val="EW"/>
      </w:pPr>
      <w:proofErr w:type="spellStart"/>
      <w:r>
        <w:rPr>
          <w:lang w:val="en-US"/>
        </w:rPr>
        <w:t>Δ</w:t>
      </w:r>
      <w:r>
        <w:rPr>
          <w:vertAlign w:val="subscript"/>
          <w:lang w:val="en-US"/>
        </w:rPr>
        <w:t>sample</w:t>
      </w:r>
      <w:proofErr w:type="spellEnd"/>
      <w:r>
        <w:tab/>
        <w:t xml:space="preserve">The difference between the nominal and extreme power measurements during extreme EIRP testing, </w:t>
      </w:r>
      <w:proofErr w:type="spellStart"/>
      <w:r>
        <w:rPr>
          <w:lang w:val="en-US"/>
        </w:rPr>
        <w:t>P</w:t>
      </w:r>
      <w:r>
        <w:rPr>
          <w:vertAlign w:val="subscript"/>
          <w:lang w:val="en-US"/>
        </w:rPr>
        <w:t>max,sample,nom</w:t>
      </w:r>
      <w:proofErr w:type="spellEnd"/>
      <w:r>
        <w:rPr>
          <w:lang w:val="en-US"/>
        </w:rPr>
        <w:t xml:space="preserve"> - </w:t>
      </w:r>
      <w:proofErr w:type="spellStart"/>
      <w:r>
        <w:rPr>
          <w:lang w:val="en-US"/>
        </w:rPr>
        <w:t>P</w:t>
      </w:r>
      <w:r>
        <w:rPr>
          <w:vertAlign w:val="subscript"/>
          <w:lang w:val="en-US"/>
        </w:rPr>
        <w:t>max,sample,ext</w:t>
      </w:r>
      <w:proofErr w:type="spellEnd"/>
    </w:p>
    <w:p w14:paraId="39AD1C3C" w14:textId="77777777" w:rsidR="00413DC2" w:rsidRDefault="00000000">
      <w:pPr>
        <w:pStyle w:val="EW"/>
      </w:pPr>
      <w:r>
        <w:t>Δ</w:t>
      </w:r>
      <w:r>
        <w:rPr>
          <w:vertAlign w:val="subscript"/>
        </w:rPr>
        <w:t>SUL</w:t>
      </w:r>
      <w:r>
        <w:tab/>
        <w:t>Channel raster offset for SUL</w:t>
      </w:r>
    </w:p>
    <w:p w14:paraId="39AD1C3D" w14:textId="77777777" w:rsidR="00413DC2" w:rsidRDefault="00000000">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p>
    <w:p w14:paraId="39AD1C3E" w14:textId="77777777" w:rsidR="00413DC2" w:rsidRDefault="00000000">
      <w:pPr>
        <w:pStyle w:val="EW"/>
      </w:pPr>
      <w:r>
        <w:t>EIS</w:t>
      </w:r>
      <w:r>
        <w:rPr>
          <w:vertAlign w:val="subscript"/>
        </w:rPr>
        <w:t>REFSENS</w:t>
      </w:r>
      <w:r>
        <w:rPr>
          <w:vertAlign w:val="subscript"/>
        </w:rPr>
        <w:tab/>
      </w:r>
      <w:r>
        <w:t>OTA REFSENS EIS value</w:t>
      </w:r>
    </w:p>
    <w:p w14:paraId="39AD1C3F" w14:textId="77777777" w:rsidR="00413DC2" w:rsidRDefault="00000000">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39AD1C40" w14:textId="77777777" w:rsidR="00413DC2" w:rsidRDefault="00000000">
      <w:pPr>
        <w:pStyle w:val="EW"/>
        <w:rPr>
          <w:lang w:eastAsia="zh-CN"/>
        </w:rPr>
      </w:pPr>
      <w:proofErr w:type="spellStart"/>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39AD1C41" w14:textId="77777777" w:rsidR="00413DC2" w:rsidRDefault="00000000">
      <w:pPr>
        <w:pStyle w:val="EW"/>
      </w:pPr>
      <w:proofErr w:type="spellStart"/>
      <w:r>
        <w:rPr>
          <w:lang w:eastAsia="zh-CN"/>
        </w:rPr>
        <w:t>F</w:t>
      </w:r>
      <w:r>
        <w:rPr>
          <w:vertAlign w:val="subscript"/>
          <w:lang w:eastAsia="zh-CN"/>
        </w:rPr>
        <w:t>FBWlow</w:t>
      </w:r>
      <w:proofErr w:type="spellEnd"/>
      <w:r>
        <w:rPr>
          <w:lang w:eastAsia="zh-CN"/>
        </w:rPr>
        <w:tab/>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39AD1C42" w14:textId="77777777" w:rsidR="00413DC2" w:rsidRDefault="00000000">
      <w:pPr>
        <w:pStyle w:val="EW"/>
      </w:pPr>
      <w:r>
        <w:t>F</w:t>
      </w:r>
      <w:r>
        <w:rPr>
          <w:vertAlign w:val="subscript"/>
        </w:rPr>
        <w:t>C</w:t>
      </w:r>
      <w:r>
        <w:rPr>
          <w:vertAlign w:val="subscript"/>
        </w:rPr>
        <w:tab/>
      </w:r>
      <w:r>
        <w:rPr>
          <w:i/>
          <w:lang w:val="en-US"/>
        </w:rPr>
        <w:t xml:space="preserve">RF reference frequency </w:t>
      </w:r>
      <w:r>
        <w:rPr>
          <w:lang w:val="en-US"/>
        </w:rPr>
        <w:t>on the channel raster</w:t>
      </w:r>
    </w:p>
    <w:p w14:paraId="39AD1C43" w14:textId="77777777" w:rsidR="00413DC2" w:rsidRDefault="00000000">
      <w:pPr>
        <w:pStyle w:val="EW"/>
        <w:rPr>
          <w:vertAlign w:val="subscript"/>
        </w:rPr>
      </w:pPr>
      <w:proofErr w:type="spellStart"/>
      <w:r>
        <w:rPr>
          <w:bCs/>
        </w:rPr>
        <w:t>F</w:t>
      </w:r>
      <w:r>
        <w:rPr>
          <w:bCs/>
          <w:vertAlign w:val="subscript"/>
        </w:rPr>
        <w:t>C,block</w:t>
      </w:r>
      <w:proofErr w:type="spellEnd"/>
      <w:r>
        <w:rPr>
          <w:bCs/>
          <w:vertAlign w:val="subscript"/>
        </w:rPr>
        <w:t>, high</w:t>
      </w:r>
      <w:r>
        <w:rPr>
          <w:vertAlign w:val="subscript"/>
        </w:rPr>
        <w:tab/>
      </w:r>
      <w:r>
        <w:rPr>
          <w:rFonts w:eastAsia="SimSun" w:hint="eastAsia"/>
          <w:lang w:val="en-US" w:eastAsia="zh-CN"/>
        </w:rPr>
        <w:t xml:space="preserve">Fc </w:t>
      </w:r>
      <w:r>
        <w:t>of the highest transmitted/received carrier in a sub-block</w:t>
      </w:r>
    </w:p>
    <w:p w14:paraId="39AD1C44" w14:textId="77777777" w:rsidR="00413DC2" w:rsidRDefault="00000000">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hint="eastAsia"/>
          <w:lang w:val="en-US" w:eastAsia="zh-CN"/>
        </w:rPr>
        <w:t>Fc</w:t>
      </w:r>
      <w:r>
        <w:t xml:space="preserve"> of the lowest transmitted/received carrier in a sub-block</w:t>
      </w:r>
    </w:p>
    <w:p w14:paraId="39AD1C45" w14:textId="77777777" w:rsidR="00413DC2" w:rsidRDefault="00000000">
      <w:pPr>
        <w:pStyle w:val="EW"/>
      </w:pPr>
      <w:proofErr w:type="spellStart"/>
      <w:r>
        <w:t>F</w:t>
      </w:r>
      <w:r>
        <w:rPr>
          <w:vertAlign w:val="subscript"/>
        </w:rPr>
        <w:t>C_low</w:t>
      </w:r>
      <w:proofErr w:type="spellEnd"/>
      <w:r>
        <w:tab/>
        <w:t xml:space="preserve">The </w:t>
      </w:r>
      <w:r>
        <w:rPr>
          <w:rFonts w:eastAsia="SimSun" w:hint="eastAsia"/>
          <w:lang w:val="en-US" w:eastAsia="zh-CN"/>
        </w:rPr>
        <w:t xml:space="preserve">Fc </w:t>
      </w:r>
      <w:r>
        <w:t>of the lowest carrier, expressed in MHz</w:t>
      </w:r>
    </w:p>
    <w:p w14:paraId="39AD1C46" w14:textId="77777777" w:rsidR="00413DC2" w:rsidRDefault="00000000">
      <w:pPr>
        <w:pStyle w:val="EW"/>
      </w:pPr>
      <w:proofErr w:type="spellStart"/>
      <w:r>
        <w:t>F</w:t>
      </w:r>
      <w:r>
        <w:rPr>
          <w:vertAlign w:val="subscript"/>
        </w:rPr>
        <w:t>C_high</w:t>
      </w:r>
      <w:proofErr w:type="spellEnd"/>
      <w:r>
        <w:tab/>
        <w:t>The</w:t>
      </w:r>
      <w:r>
        <w:rPr>
          <w:rFonts w:eastAsia="SimSun" w:hint="eastAsia"/>
          <w:lang w:val="en-US" w:eastAsia="zh-CN"/>
        </w:rPr>
        <w:t xml:space="preserve"> Fc</w:t>
      </w:r>
      <w:r>
        <w:t xml:space="preserve"> of the highest carrier, expressed in MHz</w:t>
      </w:r>
    </w:p>
    <w:p w14:paraId="39AD1C47" w14:textId="77777777" w:rsidR="00413DC2" w:rsidRDefault="00000000">
      <w:pPr>
        <w:pStyle w:val="EW"/>
        <w:rPr>
          <w:rFonts w:eastAsia="SimSun"/>
        </w:rPr>
      </w:pPr>
      <w:proofErr w:type="spellStart"/>
      <w:r>
        <w:t>F</w:t>
      </w:r>
      <w:r>
        <w:rPr>
          <w:vertAlign w:val="subscript"/>
        </w:rPr>
        <w:t>edge_low</w:t>
      </w:r>
      <w:proofErr w:type="spellEnd"/>
      <w:r>
        <w:tab/>
        <w:t xml:space="preserve">The lower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_low</w:t>
      </w:r>
    </w:p>
    <w:p w14:paraId="39AD1C48" w14:textId="77777777" w:rsidR="00413DC2" w:rsidRDefault="00000000">
      <w:pPr>
        <w:pStyle w:val="EW"/>
        <w:rPr>
          <w:vertAlign w:val="subscript"/>
        </w:rPr>
      </w:pPr>
      <w:proofErr w:type="spellStart"/>
      <w:r>
        <w:t>F</w:t>
      </w:r>
      <w:r>
        <w:rPr>
          <w:vertAlign w:val="subscript"/>
        </w:rPr>
        <w:t>edge_high</w:t>
      </w:r>
      <w:proofErr w:type="spellEnd"/>
      <w:r>
        <w:tab/>
        <w:t xml:space="preserve">The upper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_high</w:t>
      </w:r>
    </w:p>
    <w:p w14:paraId="39AD1C49" w14:textId="77777777" w:rsidR="00413DC2" w:rsidRDefault="00000000">
      <w:pPr>
        <w:pStyle w:val="EW"/>
        <w:rPr>
          <w:rFonts w:eastAsia="SimSun"/>
        </w:rPr>
      </w:pPr>
      <w:proofErr w:type="spellStart"/>
      <w:r>
        <w:t>F</w:t>
      </w:r>
      <w:r>
        <w:rPr>
          <w:vertAlign w:val="subscript"/>
        </w:rPr>
        <w:t>edge,block,low</w:t>
      </w:r>
      <w:proofErr w:type="spellEnd"/>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_low</w:t>
      </w:r>
    </w:p>
    <w:p w14:paraId="39AD1C4A" w14:textId="77777777" w:rsidR="00413DC2" w:rsidRDefault="00000000">
      <w:pPr>
        <w:pStyle w:val="EW"/>
      </w:pPr>
      <w:proofErr w:type="spellStart"/>
      <w:r>
        <w:t>F</w:t>
      </w:r>
      <w:r>
        <w:rPr>
          <w:vertAlign w:val="subscript"/>
        </w:rPr>
        <w:t>edge,block,high</w:t>
      </w:r>
      <w:proofErr w:type="spellEnd"/>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_high</w:t>
      </w:r>
    </w:p>
    <w:p w14:paraId="39AD1C4B" w14:textId="77777777" w:rsidR="00413DC2" w:rsidRDefault="00000000">
      <w:pPr>
        <w:pStyle w:val="EW"/>
      </w:pPr>
      <w:proofErr w:type="spellStart"/>
      <w:r>
        <w:t>F</w:t>
      </w:r>
      <w:r>
        <w:rPr>
          <w:vertAlign w:val="subscript"/>
        </w:rPr>
        <w:t>offset</w:t>
      </w:r>
      <w:proofErr w:type="spellEnd"/>
      <w:r>
        <w:rPr>
          <w:rFonts w:eastAsia="SimSun"/>
          <w:vertAlign w:val="subscript"/>
          <w:lang w:val="en-US" w:eastAsia="zh-CN"/>
        </w:rPr>
        <w:t>_high</w:t>
      </w:r>
      <w:r>
        <w:tab/>
        <w:t xml:space="preserve">Frequency offset from </w:t>
      </w:r>
      <w:proofErr w:type="spellStart"/>
      <w:r>
        <w:t>F</w:t>
      </w:r>
      <w:r>
        <w:rPr>
          <w:vertAlign w:val="subscript"/>
        </w:rPr>
        <w:t>C</w:t>
      </w:r>
      <w:r>
        <w:rPr>
          <w:rFonts w:eastAsia="SimSun"/>
          <w:vertAlign w:val="subscript"/>
        </w:rPr>
        <w:t>_</w:t>
      </w:r>
      <w:r>
        <w:rPr>
          <w:vertAlign w:val="subscript"/>
        </w:rPr>
        <w:t>high</w:t>
      </w:r>
      <w:proofErr w:type="spellEnd"/>
      <w:r>
        <w:t xml:space="preserve"> to the upper </w:t>
      </w:r>
      <w:r>
        <w:rPr>
          <w:i/>
          <w:iCs/>
        </w:rPr>
        <w:t>Base Station RF Bandwidth edge</w:t>
      </w:r>
      <w:r>
        <w:t xml:space="preserve">, or from </w:t>
      </w:r>
      <w:r>
        <w:rPr>
          <w:bCs/>
        </w:rPr>
        <w:t>F</w:t>
      </w:r>
      <w:r>
        <w:rPr>
          <w:bCs/>
          <w:vertAlign w:val="subscript"/>
        </w:rPr>
        <w:t xml:space="preserve"> </w:t>
      </w:r>
      <w:proofErr w:type="spellStart"/>
      <w:r>
        <w:rPr>
          <w:bCs/>
          <w:vertAlign w:val="subscript"/>
        </w:rPr>
        <w:t>C,block</w:t>
      </w:r>
      <w:proofErr w:type="spellEnd"/>
      <w:r>
        <w:rPr>
          <w:bCs/>
          <w:vertAlign w:val="subscript"/>
        </w:rPr>
        <w:t xml:space="preserve">, high </w:t>
      </w:r>
      <w:r>
        <w:t>to the upper sub-block edge</w:t>
      </w:r>
    </w:p>
    <w:p w14:paraId="39AD1C4C" w14:textId="77777777" w:rsidR="00413DC2" w:rsidRDefault="00000000">
      <w:pPr>
        <w:pStyle w:val="EW"/>
      </w:pPr>
      <w:proofErr w:type="spellStart"/>
      <w:r>
        <w:t>F</w:t>
      </w:r>
      <w:r>
        <w:rPr>
          <w:vertAlign w:val="subscript"/>
        </w:rPr>
        <w:t>offset</w:t>
      </w:r>
      <w:proofErr w:type="spellEnd"/>
      <w:r>
        <w:rPr>
          <w:rFonts w:eastAsia="SimSun" w:hint="eastAsia"/>
          <w:vertAlign w:val="subscript"/>
          <w:lang w:val="en-US" w:eastAsia="zh-CN"/>
        </w:rPr>
        <w:t>_low</w:t>
      </w:r>
      <w:r>
        <w:tab/>
        <w:t xml:space="preserve">Frequency offset from </w:t>
      </w:r>
      <w:proofErr w:type="spellStart"/>
      <w:r>
        <w:t>F</w:t>
      </w:r>
      <w:r>
        <w:rPr>
          <w:vertAlign w:val="subscript"/>
        </w:rPr>
        <w:t>C</w:t>
      </w:r>
      <w:r>
        <w:rPr>
          <w:rFonts w:eastAsia="SimSun"/>
          <w:vertAlign w:val="subscript"/>
        </w:rPr>
        <w:t>_</w:t>
      </w:r>
      <w:r>
        <w:rPr>
          <w:vertAlign w:val="subscript"/>
        </w:rPr>
        <w:t>low</w:t>
      </w:r>
      <w:proofErr w:type="spellEnd"/>
      <w:r>
        <w:t xml:space="preserve"> to the lower </w:t>
      </w:r>
      <w:r>
        <w:rPr>
          <w:i/>
          <w:iCs/>
        </w:rPr>
        <w:t>Base Station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39AD1C4D" w14:textId="77777777" w:rsidR="00413DC2" w:rsidRDefault="00000000">
      <w:pPr>
        <w:pStyle w:val="EW"/>
      </w:pPr>
      <w:r>
        <w:lastRenderedPageBreak/>
        <w:t>f_offset</w:t>
      </w:r>
      <w:r>
        <w:tab/>
        <w:t>Separation between the channel edge frequency and the centre of the measuring filter</w:t>
      </w:r>
    </w:p>
    <w:p w14:paraId="39AD1C4E" w14:textId="77777777" w:rsidR="00413DC2" w:rsidRDefault="00000000">
      <w:pPr>
        <w:pStyle w:val="EW"/>
        <w:rPr>
          <w:rFonts w:eastAsia="MS Mincho"/>
        </w:rPr>
      </w:pPr>
      <w:proofErr w:type="spellStart"/>
      <w:r>
        <w:t>f_offset</w:t>
      </w:r>
      <w:r>
        <w:rPr>
          <w:vertAlign w:val="subscript"/>
        </w:rPr>
        <w:t>max</w:t>
      </w:r>
      <w:proofErr w:type="spellEnd"/>
      <w:r>
        <w:rPr>
          <w:vertAlign w:val="subscript"/>
        </w:rPr>
        <w:tab/>
      </w:r>
      <w:r>
        <w:t xml:space="preserve">The offset to the frequency </w:t>
      </w:r>
      <w:proofErr w:type="spellStart"/>
      <w:r>
        <w:t>Δf</w:t>
      </w:r>
      <w:r>
        <w:rPr>
          <w:vertAlign w:val="subscript"/>
        </w:rPr>
        <w:t>OBUE</w:t>
      </w:r>
      <w:proofErr w:type="spellEnd"/>
      <w:r>
        <w:t xml:space="preserve"> outside the downlink </w:t>
      </w:r>
      <w:r>
        <w:rPr>
          <w:i/>
        </w:rPr>
        <w:t>operating band</w:t>
      </w:r>
    </w:p>
    <w:p w14:paraId="39AD1C4F" w14:textId="77777777" w:rsidR="00413DC2" w:rsidRDefault="00000000">
      <w:pPr>
        <w:pStyle w:val="EW"/>
      </w:pPr>
      <w:r>
        <w:t>F</w:t>
      </w:r>
      <w:r>
        <w:rPr>
          <w:vertAlign w:val="subscript"/>
        </w:rPr>
        <w:t>REF</w:t>
      </w:r>
      <w:r>
        <w:tab/>
        <w:t>RF reference frequency</w:t>
      </w:r>
    </w:p>
    <w:p w14:paraId="39AD1C50" w14:textId="77777777" w:rsidR="00413DC2" w:rsidRDefault="00000000">
      <w:pPr>
        <w:pStyle w:val="EW"/>
      </w:pPr>
      <w:r>
        <w:t>F</w:t>
      </w:r>
      <w:r>
        <w:rPr>
          <w:vertAlign w:val="subscript"/>
        </w:rPr>
        <w:t>REF,SUL</w:t>
      </w:r>
      <w:r>
        <w:rPr>
          <w:vertAlign w:val="subscript"/>
        </w:rPr>
        <w:tab/>
      </w:r>
      <w:r>
        <w:t>RF reference frequency for Supplementary Uplink (SUL) bands</w:t>
      </w:r>
    </w:p>
    <w:p w14:paraId="39AD1C51" w14:textId="77777777" w:rsidR="00413DC2" w:rsidRDefault="00000000">
      <w:pPr>
        <w:pStyle w:val="EW"/>
        <w:rPr>
          <w:rFonts w:cs="v5.0.0"/>
        </w:rPr>
      </w:pPr>
      <w:proofErr w:type="spellStart"/>
      <w:r>
        <w:t>F</w:t>
      </w:r>
      <w:r>
        <w:rPr>
          <w:vertAlign w:val="subscript"/>
        </w:rPr>
        <w:t>step,X</w:t>
      </w:r>
      <w:proofErr w:type="spellEnd"/>
      <w:r>
        <w:tab/>
        <w:t>Frequency steps for the OTA transmitter spurious emissions (Category B)</w:t>
      </w:r>
    </w:p>
    <w:p w14:paraId="39AD1C52" w14:textId="77777777" w:rsidR="00413DC2" w:rsidRDefault="00000000">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39AD1C53" w14:textId="77777777" w:rsidR="00413DC2" w:rsidRDefault="00000000">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14:paraId="39AD1C54" w14:textId="77777777" w:rsidR="00413DC2" w:rsidRDefault="00000000">
      <w:pPr>
        <w:pStyle w:val="EW"/>
        <w:rPr>
          <w:rFonts w:cs="Arial"/>
          <w:lang w:eastAsia="zh-CN"/>
        </w:rPr>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39AD1C55" w14:textId="77777777" w:rsidR="00413DC2" w:rsidRDefault="00000000">
      <w:pPr>
        <w:pStyle w:val="EW"/>
        <w:rPr>
          <w:lang w:eastAsia="zh-CN"/>
        </w:rPr>
      </w:pPr>
      <w:proofErr w:type="spellStart"/>
      <w:r>
        <w:rPr>
          <w:rFonts w:cs="Arial"/>
        </w:rPr>
        <w:t>F</w:t>
      </w:r>
      <w:r>
        <w:rPr>
          <w:rFonts w:cs="Arial"/>
          <w:vertAlign w:val="subscript"/>
        </w:rPr>
        <w:t>UL_high</w:t>
      </w:r>
      <w:proofErr w:type="spellEnd"/>
      <w:r>
        <w:rPr>
          <w:rFonts w:cs="Arial"/>
          <w:vertAlign w:val="subscript"/>
          <w:lang w:eastAsia="zh-CN"/>
        </w:rPr>
        <w:tab/>
      </w:r>
      <w:r>
        <w:t xml:space="preserve">The highest frequency of the uplink </w:t>
      </w:r>
      <w:r>
        <w:rPr>
          <w:i/>
        </w:rPr>
        <w:t>operating band</w:t>
      </w:r>
    </w:p>
    <w:p w14:paraId="39AD1C56" w14:textId="77777777" w:rsidR="00413DC2" w:rsidRDefault="00000000">
      <w:pPr>
        <w:pStyle w:val="EW"/>
        <w:rPr>
          <w:rFonts w:eastAsia="MS Mincho"/>
        </w:rPr>
      </w:pPr>
      <w:proofErr w:type="spellStart"/>
      <w:r>
        <w:t>Iuant</w:t>
      </w:r>
      <w:proofErr w:type="spellEnd"/>
      <w:r>
        <w:tab/>
      </w:r>
      <w:proofErr w:type="spellStart"/>
      <w:r>
        <w:t>gNB</w:t>
      </w:r>
      <w:proofErr w:type="spellEnd"/>
      <w:r>
        <w:t xml:space="preserve"> internal logical interface between the implementation specific O&amp;M function and the RET antennas and TMAs control unit function of the </w:t>
      </w:r>
      <w:proofErr w:type="spellStart"/>
      <w:r>
        <w:t>gNB</w:t>
      </w:r>
      <w:proofErr w:type="spellEnd"/>
    </w:p>
    <w:p w14:paraId="39AD1C57" w14:textId="77777777" w:rsidR="00413DC2" w:rsidRDefault="00000000">
      <w:pPr>
        <w:pStyle w:val="EW"/>
        <w:rPr>
          <w:rFonts w:eastAsia="MS Mincho"/>
        </w:rPr>
      </w:pPr>
      <w:proofErr w:type="spellStart"/>
      <w:r>
        <w:rPr>
          <w:rFonts w:eastAsia="MS Mincho"/>
        </w:rPr>
        <w:t>N</w:t>
      </w:r>
      <w:r>
        <w:rPr>
          <w:rFonts w:eastAsia="MS Mincho"/>
          <w:vertAlign w:val="subscript"/>
        </w:rPr>
        <w:t>cells</w:t>
      </w:r>
      <w:proofErr w:type="spellEnd"/>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39AD1C58" w14:textId="77777777" w:rsidR="00413DC2" w:rsidRDefault="00000000">
      <w:pPr>
        <w:pStyle w:val="EW"/>
      </w:pPr>
      <w:r>
        <w:t>N</w:t>
      </w:r>
      <w:r>
        <w:rPr>
          <w:vertAlign w:val="subscript"/>
        </w:rPr>
        <w:t>RB</w:t>
      </w:r>
      <w:r>
        <w:tab/>
        <w:t>Transmission bandwidth configuration, expressed in resource blocks</w:t>
      </w:r>
    </w:p>
    <w:p w14:paraId="39AD1C59" w14:textId="77777777" w:rsidR="00413DC2" w:rsidRDefault="00000000">
      <w:pPr>
        <w:pStyle w:val="EW"/>
      </w:pPr>
      <w:r>
        <w:t>N</w:t>
      </w:r>
      <w:r>
        <w:rPr>
          <w:vertAlign w:val="subscript"/>
        </w:rPr>
        <w:t>REF</w:t>
      </w:r>
      <w:r>
        <w:tab/>
        <w:t>NR Absolute Radio Frequency Channel Number (NR-ARFCN)</w:t>
      </w:r>
    </w:p>
    <w:p w14:paraId="39AD1C5A" w14:textId="77777777" w:rsidR="00413DC2" w:rsidRDefault="00000000">
      <w:pPr>
        <w:pStyle w:val="EW"/>
      </w:pPr>
      <w:proofErr w:type="spellStart"/>
      <w:r>
        <w:t>N</w:t>
      </w:r>
      <w:r>
        <w:rPr>
          <w:vertAlign w:val="subscript"/>
        </w:rPr>
        <w:t>RXU,active</w:t>
      </w:r>
      <w:proofErr w:type="spellEnd"/>
      <w:r>
        <w:tab/>
        <w:t xml:space="preserve">The number of active receiver units. The same as the number of </w:t>
      </w:r>
      <w:r>
        <w:rPr>
          <w:i/>
        </w:rPr>
        <w:t>demodulation branches</w:t>
      </w:r>
      <w:r>
        <w:t xml:space="preserve"> to which compliance is declared for chapter 8 performance requirements</w:t>
      </w:r>
    </w:p>
    <w:p w14:paraId="39AD1C5B" w14:textId="77777777" w:rsidR="00413DC2" w:rsidRDefault="00000000">
      <w:pPr>
        <w:pStyle w:val="EW"/>
      </w:pPr>
      <w:r>
        <w:t>P</w:t>
      </w:r>
      <w:r>
        <w:rPr>
          <w:vertAlign w:val="subscript"/>
        </w:rPr>
        <w:t>EM,n50,ind</w:t>
      </w:r>
      <w:r>
        <w:tab/>
        <w:t xml:space="preserve">Declared emission level for Band n50 in the band 1518-1559 MHz; </w:t>
      </w:r>
      <w:proofErr w:type="spellStart"/>
      <w:r>
        <w:t>ind</w:t>
      </w:r>
      <w:proofErr w:type="spellEnd"/>
      <w:r>
        <w:t xml:space="preserve"> = a, b</w:t>
      </w:r>
    </w:p>
    <w:p w14:paraId="39AD1C5C" w14:textId="77777777" w:rsidR="00413DC2" w:rsidRDefault="00000000">
      <w:pPr>
        <w:pStyle w:val="EW"/>
        <w:rPr>
          <w:i/>
        </w:rPr>
      </w:pPr>
      <w:proofErr w:type="spellStart"/>
      <w:r>
        <w:t>P</w:t>
      </w:r>
      <w:r>
        <w:rPr>
          <w:vertAlign w:val="subscript"/>
        </w:rPr>
        <w:t>max</w:t>
      </w:r>
      <w:r>
        <w:rPr>
          <w:vertAlign w:val="subscript"/>
          <w:lang w:eastAsia="zh-CN"/>
        </w:rPr>
        <w:t>,c,EIRP</w:t>
      </w:r>
      <w:proofErr w:type="spellEnd"/>
      <w:r>
        <w:rPr>
          <w:lang w:eastAsia="zh-CN"/>
        </w:rPr>
        <w:tab/>
        <w:t xml:space="preserve">The </w:t>
      </w:r>
      <w:r>
        <w:t>maximum carrier EIRP</w:t>
      </w:r>
      <w:r>
        <w:rPr>
          <w:i/>
        </w:rPr>
        <w:t xml:space="preserve"> </w:t>
      </w:r>
      <w:r>
        <w:t>when the BS is configured at the maximum rated carrier TRP (</w:t>
      </w:r>
      <w:proofErr w:type="spellStart"/>
      <w:r>
        <w:t>P</w:t>
      </w:r>
      <w:r>
        <w:rPr>
          <w:vertAlign w:val="subscript"/>
        </w:rPr>
        <w:t>rated,c,TRP</w:t>
      </w:r>
      <w:proofErr w:type="spellEnd"/>
      <w:r>
        <w:t>)</w:t>
      </w:r>
    </w:p>
    <w:p w14:paraId="39AD1C5D" w14:textId="77777777" w:rsidR="00413DC2" w:rsidRDefault="00000000">
      <w:pPr>
        <w:pStyle w:val="EW"/>
      </w:pPr>
      <w:proofErr w:type="spellStart"/>
      <w:r>
        <w:t>P</w:t>
      </w:r>
      <w:r>
        <w:rPr>
          <w:vertAlign w:val="subscript"/>
        </w:rPr>
        <w:t>max,c,EIRP</w:t>
      </w:r>
      <w:proofErr w:type="spellEnd"/>
      <w:r>
        <w:rPr>
          <w:vertAlign w:val="subscript"/>
        </w:rPr>
        <w:t>, extreme</w:t>
      </w:r>
      <w:r>
        <w:rPr>
          <w:vertAlign w:val="subscript"/>
        </w:rPr>
        <w:tab/>
      </w:r>
      <w:r>
        <w:t>The maximum carrier EIRP when the BS is configured at the maximum rated carrier TRP (</w:t>
      </w:r>
      <w:proofErr w:type="spellStart"/>
      <w:r>
        <w:t>P</w:t>
      </w:r>
      <w:r>
        <w:rPr>
          <w:vertAlign w:val="subscript"/>
        </w:rPr>
        <w:t>rated,c,TRP</w:t>
      </w:r>
      <w:proofErr w:type="spellEnd"/>
      <w:r>
        <w:t>) under extreme conditions, either measured directly or calculated</w:t>
      </w:r>
    </w:p>
    <w:p w14:paraId="39AD1C5E" w14:textId="77777777" w:rsidR="00413DC2" w:rsidRDefault="00000000">
      <w:pPr>
        <w:pStyle w:val="EW"/>
      </w:pPr>
      <w:proofErr w:type="spellStart"/>
      <w:r>
        <w:t>P</w:t>
      </w:r>
      <w:r>
        <w:rPr>
          <w:vertAlign w:val="subscript"/>
        </w:rPr>
        <w:t>max,c</w:t>
      </w:r>
      <w:r>
        <w:rPr>
          <w:b/>
          <w:vertAlign w:val="subscript"/>
        </w:rPr>
        <w:t>,</w:t>
      </w:r>
      <w:r>
        <w:rPr>
          <w:vertAlign w:val="subscript"/>
        </w:rPr>
        <w:t>TRP</w:t>
      </w:r>
      <w:proofErr w:type="spellEnd"/>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proofErr w:type="spellStart"/>
      <w:r>
        <w:rPr>
          <w:bCs/>
        </w:rPr>
        <w:t>P</w:t>
      </w:r>
      <w:r>
        <w:rPr>
          <w:bCs/>
          <w:vertAlign w:val="subscript"/>
        </w:rPr>
        <w:t>rated,c,TRP</w:t>
      </w:r>
      <w:proofErr w:type="spellEnd"/>
      <w:r>
        <w:t>)</w:t>
      </w:r>
    </w:p>
    <w:p w14:paraId="39AD1C5F" w14:textId="77777777" w:rsidR="00413DC2" w:rsidRDefault="00000000">
      <w:pPr>
        <w:pStyle w:val="EW"/>
        <w:rPr>
          <w:vertAlign w:val="subscript"/>
          <w:lang w:val="en-US"/>
        </w:rPr>
      </w:pPr>
      <w:proofErr w:type="spellStart"/>
      <w:r>
        <w:rPr>
          <w:lang w:val="en-US"/>
        </w:rPr>
        <w:t>P</w:t>
      </w:r>
      <w:r>
        <w:rPr>
          <w:vertAlign w:val="subscript"/>
          <w:lang w:val="en-US"/>
        </w:rPr>
        <w:t>max,sample,nom</w:t>
      </w:r>
      <w:proofErr w:type="spellEnd"/>
      <w:r>
        <w:rPr>
          <w:vertAlign w:val="subscript"/>
          <w:lang w:val="en-US"/>
        </w:rPr>
        <w:tab/>
      </w:r>
      <w:r>
        <w:rPr>
          <w:lang w:val="en-US"/>
        </w:rPr>
        <w:t xml:space="preserve">The measured sample power in extreme conditionals chamber when the </w:t>
      </w:r>
      <w:r>
        <w:t>BS is configured at the rated carrier TRP (</w:t>
      </w:r>
      <w:proofErr w:type="spellStart"/>
      <w:r>
        <w:t>P</w:t>
      </w:r>
      <w:r>
        <w:rPr>
          <w:vertAlign w:val="subscript"/>
        </w:rPr>
        <w:t>rated,c,TRP</w:t>
      </w:r>
      <w:proofErr w:type="spellEnd"/>
      <w:r>
        <w:t>), under nominal conditions</w:t>
      </w:r>
    </w:p>
    <w:p w14:paraId="39AD1C60" w14:textId="77777777" w:rsidR="00413DC2" w:rsidRDefault="00000000">
      <w:pPr>
        <w:pStyle w:val="EW"/>
      </w:pPr>
      <w:proofErr w:type="spellStart"/>
      <w:r>
        <w:rPr>
          <w:lang w:val="en-US"/>
        </w:rPr>
        <w:t>P</w:t>
      </w:r>
      <w:r>
        <w:rPr>
          <w:vertAlign w:val="subscript"/>
          <w:lang w:val="en-US"/>
        </w:rPr>
        <w:t>max,sample,ext</w:t>
      </w:r>
      <w:proofErr w:type="spellEnd"/>
      <w:r>
        <w:rPr>
          <w:vertAlign w:val="subscript"/>
          <w:lang w:val="en-US"/>
        </w:rPr>
        <w:tab/>
      </w:r>
      <w:r>
        <w:rPr>
          <w:lang w:val="en-US"/>
        </w:rPr>
        <w:t xml:space="preserve">The measured sample power in extreme conditionals chamber when the </w:t>
      </w:r>
      <w:r>
        <w:t>BS is configured at the rated carrier TRP (</w:t>
      </w:r>
      <w:proofErr w:type="spellStart"/>
      <w:r>
        <w:t>P</w:t>
      </w:r>
      <w:r>
        <w:rPr>
          <w:vertAlign w:val="subscript"/>
        </w:rPr>
        <w:t>rated,c,TRP</w:t>
      </w:r>
      <w:proofErr w:type="spellEnd"/>
      <w:r>
        <w:t>), under extreme conditions</w:t>
      </w:r>
    </w:p>
    <w:p w14:paraId="39AD1C61" w14:textId="77777777" w:rsidR="00413DC2" w:rsidRDefault="00000000">
      <w:pPr>
        <w:pStyle w:val="EW"/>
      </w:pPr>
      <w:proofErr w:type="spellStart"/>
      <w:r>
        <w:t>P</w:t>
      </w:r>
      <w:r>
        <w:rPr>
          <w:vertAlign w:val="subscript"/>
        </w:rPr>
        <w:t>rated,c,EIRP</w:t>
      </w:r>
      <w:proofErr w:type="spellEnd"/>
      <w:r>
        <w:tab/>
        <w:t>The rated carrier EIRP when the BS is configured at the rated carrier TRP (</w:t>
      </w:r>
      <w:proofErr w:type="spellStart"/>
      <w:r>
        <w:t>P</w:t>
      </w:r>
      <w:r>
        <w:rPr>
          <w:vertAlign w:val="subscript"/>
        </w:rPr>
        <w:t>rated,c,TRP</w:t>
      </w:r>
      <w:proofErr w:type="spellEnd"/>
      <w:r>
        <w:t>)</w:t>
      </w:r>
    </w:p>
    <w:p w14:paraId="39AD1C62" w14:textId="77777777" w:rsidR="00413DC2" w:rsidRDefault="00000000">
      <w:pPr>
        <w:pStyle w:val="EW"/>
        <w:rPr>
          <w:i/>
          <w:lang w:eastAsia="zh-CN"/>
        </w:rPr>
      </w:pPr>
      <w:proofErr w:type="spellStart"/>
      <w:r>
        <w:rPr>
          <w:lang w:eastAsia="zh-CN"/>
        </w:rPr>
        <w:t>P</w:t>
      </w:r>
      <w:r>
        <w:rPr>
          <w:vertAlign w:val="subscript"/>
          <w:lang w:eastAsia="zh-CN"/>
        </w:rPr>
        <w:t>rated,c,FBWhigh</w:t>
      </w:r>
      <w:proofErr w:type="spellEnd"/>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39AD1C63" w14:textId="77777777" w:rsidR="00413DC2" w:rsidRDefault="00000000">
      <w:pPr>
        <w:pStyle w:val="EW"/>
      </w:pPr>
      <w:proofErr w:type="spellStart"/>
      <w:r>
        <w:rPr>
          <w:lang w:eastAsia="zh-CN"/>
        </w:rPr>
        <w:t>P</w:t>
      </w:r>
      <w:r>
        <w:rPr>
          <w:rFonts w:hint="eastAsia"/>
          <w:vertAlign w:val="subscript"/>
        </w:rPr>
        <w:t>r</w:t>
      </w:r>
      <w:r>
        <w:rPr>
          <w:vertAlign w:val="subscript"/>
          <w:lang w:eastAsia="zh-CN"/>
        </w:rPr>
        <w:t>ated,c,FBWlow</w:t>
      </w:r>
      <w:proofErr w:type="spellEnd"/>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39AD1C64" w14:textId="77777777" w:rsidR="00413DC2" w:rsidRDefault="00000000">
      <w:pPr>
        <w:pStyle w:val="EW"/>
        <w:rPr>
          <w:lang w:eastAsia="zh-CN"/>
        </w:rPr>
      </w:pPr>
      <w:proofErr w:type="spellStart"/>
      <w:r>
        <w:t>P</w:t>
      </w:r>
      <w:r>
        <w:rPr>
          <w:vertAlign w:val="subscript"/>
        </w:rPr>
        <w:t>rated,c,TRP</w:t>
      </w:r>
      <w:proofErr w:type="spellEnd"/>
      <w:r>
        <w:tab/>
        <w:t>Rated carrier TRP declared</w:t>
      </w:r>
      <w:r>
        <w:rPr>
          <w:i/>
        </w:rPr>
        <w:t xml:space="preserve"> </w:t>
      </w:r>
      <w:r>
        <w:t>per RIB</w:t>
      </w:r>
    </w:p>
    <w:p w14:paraId="39AD1C65" w14:textId="77777777" w:rsidR="00413DC2" w:rsidRDefault="00000000">
      <w:pPr>
        <w:pStyle w:val="EW"/>
      </w:pPr>
      <w:proofErr w:type="spellStart"/>
      <w:r>
        <w:t>P</w:t>
      </w:r>
      <w:r>
        <w:rPr>
          <w:vertAlign w:val="subscript"/>
        </w:rPr>
        <w:t>rated,t,TRP</w:t>
      </w:r>
      <w:proofErr w:type="spellEnd"/>
      <w:r>
        <w:tab/>
      </w:r>
      <w:r>
        <w:rPr>
          <w:i/>
        </w:rPr>
        <w:t xml:space="preserve">Rated transmitter TRP </w:t>
      </w:r>
      <w:r>
        <w:t>declared</w:t>
      </w:r>
      <w:r>
        <w:rPr>
          <w:i/>
        </w:rPr>
        <w:t xml:space="preserve"> </w:t>
      </w:r>
      <w:r>
        <w:t>per RIB</w:t>
      </w:r>
    </w:p>
    <w:p w14:paraId="39AD1C66" w14:textId="77777777" w:rsidR="00413DC2" w:rsidRDefault="00000000">
      <w:pPr>
        <w:pStyle w:val="EW"/>
      </w:pPr>
      <w:r>
        <w:t>P</w:t>
      </w:r>
      <w:r>
        <w:rPr>
          <w:vertAlign w:val="subscript"/>
        </w:rPr>
        <w:t>REFSENS</w:t>
      </w:r>
      <w:r>
        <w:tab/>
        <w:t>Conducted reference Sensitivity power level</w:t>
      </w:r>
    </w:p>
    <w:p w14:paraId="39AD1C67" w14:textId="77777777" w:rsidR="00413DC2" w:rsidRDefault="00000000">
      <w:pPr>
        <w:pStyle w:val="EW"/>
      </w:pPr>
      <w:r>
        <w:t>SS</w:t>
      </w:r>
      <w:r>
        <w:rPr>
          <w:vertAlign w:val="subscript"/>
        </w:rPr>
        <w:t>REF</w:t>
      </w:r>
      <w:r>
        <w:tab/>
        <w:t>SS block reference frequency position</w:t>
      </w:r>
    </w:p>
    <w:p w14:paraId="39AD1C68" w14:textId="77777777" w:rsidR="00413DC2" w:rsidRDefault="00000000">
      <w:pPr>
        <w:pStyle w:val="EW"/>
      </w:pPr>
      <w:proofErr w:type="spellStart"/>
      <w:r>
        <w:t>TRP</w:t>
      </w:r>
      <w:r>
        <w:rPr>
          <w:vertAlign w:val="subscript"/>
        </w:rPr>
        <w:t>Estimate</w:t>
      </w:r>
      <w:proofErr w:type="spellEnd"/>
      <w:r>
        <w:tab/>
        <w:t>Numerically approximated TRP</w:t>
      </w:r>
    </w:p>
    <w:p w14:paraId="39AD1C69" w14:textId="77777777" w:rsidR="00413DC2" w:rsidRDefault="00000000">
      <w:pPr>
        <w:pStyle w:val="EW"/>
      </w:pPr>
      <w:r>
        <w:t>TT</w:t>
      </w:r>
      <w:r>
        <w:rPr>
          <w:vertAlign w:val="subscript"/>
        </w:rPr>
        <w:t>OTA</w:t>
      </w:r>
      <w:r>
        <w:tab/>
        <w:t>Test tolerance for OTA requirements</w:t>
      </w:r>
    </w:p>
    <w:p w14:paraId="39AD1C6A" w14:textId="77777777" w:rsidR="00413DC2" w:rsidRDefault="00000000">
      <w:pPr>
        <w:pStyle w:val="EW"/>
      </w:pPr>
      <w:proofErr w:type="spellStart"/>
      <w:r>
        <w:rPr>
          <w:rFonts w:cs="v5.0.0"/>
        </w:rPr>
        <w:t>W</w:t>
      </w:r>
      <w:r>
        <w:rPr>
          <w:rFonts w:cs="v5.0.0"/>
          <w:vertAlign w:val="subscript"/>
        </w:rPr>
        <w:t>gap</w:t>
      </w:r>
      <w:proofErr w:type="spellEnd"/>
      <w:r>
        <w:tab/>
        <w:t>Sub-block gap or Inter RF Bandwidth gap size</w:t>
      </w:r>
    </w:p>
    <w:p w14:paraId="39AD1C6B" w14:textId="77777777" w:rsidR="00413DC2" w:rsidRDefault="00000000">
      <w:pPr>
        <w:pStyle w:val="EW"/>
        <w:rPr>
          <w:ins w:id="26" w:author="Aurelian Bria" w:date="2025-05-22T10:21:00Z"/>
        </w:rPr>
      </w:pPr>
      <w:r>
        <w:rPr>
          <w:rFonts w:ascii="Symbol" w:eastAsia="Symbol" w:hAnsi="Symbol" w:cs="Symbol"/>
        </w:rPr>
        <w:t></w:t>
      </w:r>
      <w:r>
        <w:rPr>
          <w:rFonts w:cs="v5.0.0"/>
        </w:rPr>
        <w:tab/>
        <w:t>The</w:t>
      </w:r>
      <w:r>
        <w:t xml:space="preserve"> angle in the reference coordinate system</w:t>
      </w:r>
      <w:ins w:id="27" w:author="Aurelian Bria" w:date="2025-05-22T10:20:00Z">
        <w:r>
          <w:t>, defined in sub-clause 4.14</w:t>
        </w:r>
        <w:r>
          <w:rPr>
            <w:lang w:eastAsia="ja-JP"/>
          </w:rPr>
          <w:t>,</w:t>
        </w:r>
      </w:ins>
      <w:r>
        <w:t xml:space="preserve"> between the projection of the x/y plane and the radiation vector defined between -90° and 90°. 0° represents the y/z plane. The angle is aligned with the down-tilt angle</w:t>
      </w:r>
    </w:p>
    <w:p w14:paraId="39AD1C6C" w14:textId="77777777" w:rsidR="00413DC2" w:rsidRDefault="00000000">
      <w:pPr>
        <w:pStyle w:val="EW"/>
        <w:rPr>
          <w:ins w:id="28" w:author="Aurelian Bria" w:date="2025-05-22T10:21:00Z"/>
          <w:rFonts w:ascii="Symbol" w:hAnsi="Symbol" w:hint="eastAsia"/>
        </w:rPr>
      </w:pPr>
      <w:ins w:id="29" w:author="Aurelian Bria" w:date="2025-05-22T10:21:00Z">
        <w:r>
          <w:rPr>
            <w:rFonts w:cs="v5.0.0"/>
          </w:rPr>
          <w:sym w:font="Symbol" w:char="F071"/>
        </w:r>
        <w:r>
          <w:rPr>
            <w:rFonts w:cs="v5.0.0"/>
            <w:vertAlign w:val="subscript"/>
          </w:rPr>
          <w:t>H</w:t>
        </w:r>
        <w:r>
          <w:rPr>
            <w:rFonts w:cs="v5.0.0"/>
          </w:rPr>
          <w:tab/>
          <w:t xml:space="preserve">The </w:t>
        </w:r>
        <w:r>
          <w:t xml:space="preserve">angle with respect to the horizon defined between +90° and -90°, above the horizon is positive below the horizon is negative. Note the orientation is opposite to </w:t>
        </w:r>
        <w:r>
          <w:rPr>
            <w:rFonts w:ascii="Symbol" w:hAnsi="Symbol"/>
          </w:rPr>
          <w:t></w:t>
        </w:r>
        <w:r>
          <w:rPr>
            <w:rFonts w:ascii="Symbol" w:hAnsi="Symbol"/>
          </w:rPr>
          <w:t></w:t>
        </w:r>
      </w:ins>
    </w:p>
    <w:p w14:paraId="39AD1C6D" w14:textId="77777777" w:rsidR="00413DC2" w:rsidRDefault="00000000">
      <w:pPr>
        <w:pStyle w:val="EW"/>
        <w:rPr>
          <w:ins w:id="30" w:author="Aurelian Bria" w:date="2025-05-22T10:21:00Z"/>
          <w:lang w:eastAsia="zh-CN"/>
        </w:rPr>
      </w:pPr>
      <w:ins w:id="31" w:author="Aurelian Bria" w:date="2025-05-22T10:21:00Z">
        <w:r>
          <w:rPr>
            <w:rFonts w:cs="v5.0.0"/>
          </w:rPr>
          <w:sym w:font="Symbol" w:char="F071"/>
        </w:r>
        <w:r>
          <w:rPr>
            <w:rFonts w:cs="v5.0.0"/>
            <w:vertAlign w:val="subscript"/>
          </w:rPr>
          <w:t>MT</w:t>
        </w:r>
        <w:r>
          <w:rPr>
            <w:rFonts w:cs="v5.0.0"/>
          </w:rPr>
          <w:tab/>
          <w:t xml:space="preserve">The </w:t>
        </w:r>
        <w:r>
          <w:t>down-tilt angle representing the mechanical tilt defined between -90° and +90° (positive towards the ground).</w:t>
        </w:r>
      </w:ins>
    </w:p>
    <w:p w14:paraId="39AD1C6E" w14:textId="77777777" w:rsidR="00413DC2" w:rsidRDefault="00413DC2">
      <w:pPr>
        <w:pStyle w:val="EW"/>
        <w:rPr>
          <w:del w:id="32" w:author="Aurelian Bria" w:date="2025-05-22T10:21:00Z"/>
          <w:lang w:eastAsia="zh-CN"/>
        </w:rPr>
      </w:pPr>
    </w:p>
    <w:p w14:paraId="39AD1C6F" w14:textId="77777777" w:rsidR="00413DC2" w:rsidRDefault="00000000">
      <w:pPr>
        <w:pStyle w:val="EW"/>
        <w:rPr>
          <w:ins w:id="33" w:author="Aurelian Bria" w:date="2025-05-22T10:21:00Z"/>
        </w:rPr>
      </w:pPr>
      <w:r>
        <w:rPr>
          <w:rFonts w:ascii="Symbol" w:eastAsia="Symbol" w:hAnsi="Symbol" w:cs="Symbol"/>
        </w:rPr>
        <w:t></w:t>
      </w:r>
      <w:r>
        <w:tab/>
        <w:t>The angle in the reference coordinate system</w:t>
      </w:r>
      <w:ins w:id="34" w:author="Aurelian Bria" w:date="2025-05-22T10:21:00Z">
        <w:r>
          <w:t>, defined in sub-clause 4.14</w:t>
        </w:r>
        <w:r>
          <w:rPr>
            <w:lang w:eastAsia="ja-JP"/>
          </w:rPr>
          <w:t>,</w:t>
        </w:r>
      </w:ins>
      <w:r>
        <w:t xml:space="preserve"> between the x-axis and the projection of the radiation vector onto the x/y plane defined between -180° and 180°</w:t>
      </w:r>
    </w:p>
    <w:p w14:paraId="39AD1C70" w14:textId="77777777" w:rsidR="00413DC2" w:rsidRDefault="00000000">
      <w:pPr>
        <w:pStyle w:val="EW"/>
        <w:rPr>
          <w:ins w:id="35" w:author="Aurelian Bria" w:date="2025-05-22T10:21:00Z"/>
        </w:rPr>
      </w:pPr>
      <m:oMath>
        <m:sSub>
          <m:sSubPr>
            <m:ctrlPr>
              <w:ins w:id="36" w:author="Aurelian Bria" w:date="2025-05-22T10:21:00Z">
                <w:rPr>
                  <w:rFonts w:ascii="Cambria Math" w:hAnsi="Cambria Math"/>
                  <w:i/>
                </w:rPr>
              </w:ins>
            </m:ctrlPr>
          </m:sSubPr>
          <m:e>
            <m:r>
              <w:ins w:id="37" w:author="Aurelian Bria" w:date="2025-05-22T10:21:00Z">
                <w:rPr>
                  <w:rFonts w:ascii="Cambria Math" w:hAnsi="Cambria Math"/>
                </w:rPr>
                <m:t>φ</m:t>
              </w:ins>
            </m:r>
          </m:e>
          <m:sub>
            <m:r>
              <w:ins w:id="38" w:author="Aurelian Bria" w:date="2025-05-22T10:21:00Z">
                <w:rPr>
                  <w:rFonts w:ascii="Cambria Math" w:hAnsi="Cambria Math"/>
                </w:rPr>
                <m:t>H</m:t>
              </w:ins>
            </m:r>
          </m:sub>
        </m:sSub>
      </m:oMath>
      <w:ins w:id="39" w:author="Aurelian Bria" w:date="2025-05-22T10:21:00Z">
        <w:r>
          <w:tab/>
          <w:t>The horizontal angle in the global coordinate system, defined with respect to the horizon.</w:t>
        </w:r>
      </w:ins>
    </w:p>
    <w:p w14:paraId="39AD1C71" w14:textId="77777777" w:rsidR="00413DC2" w:rsidRDefault="00413DC2">
      <w:pPr>
        <w:pStyle w:val="EW"/>
      </w:pPr>
    </w:p>
    <w:p w14:paraId="39AD1C72" w14:textId="77777777" w:rsidR="00413DC2" w:rsidRDefault="00413DC2">
      <w:pPr>
        <w:pStyle w:val="EW"/>
      </w:pPr>
    </w:p>
    <w:p w14:paraId="39AD1CAE" w14:textId="77777777" w:rsidR="00413DC2" w:rsidRDefault="00413DC2">
      <w:pPr>
        <w:pStyle w:val="EW"/>
        <w:rPr>
          <w:lang w:val="en-US"/>
        </w:rPr>
      </w:pPr>
    </w:p>
    <w:p w14:paraId="39AD1CAF" w14:textId="77777777" w:rsidR="00413DC2" w:rsidRDefault="00000000">
      <w:r>
        <w:br w:type="page"/>
      </w:r>
    </w:p>
    <w:p w14:paraId="39AD1D3E" w14:textId="77777777" w:rsidR="00413DC2" w:rsidRDefault="00413DC2">
      <w:pPr>
        <w:rPr>
          <w:lang w:eastAsia="zh-CN"/>
        </w:rPr>
      </w:pPr>
    </w:p>
    <w:p w14:paraId="39AD1D3F" w14:textId="77777777" w:rsidR="00413DC2" w:rsidRDefault="00000000">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39AD1D40" w14:textId="77777777" w:rsidR="00413DC2" w:rsidRDefault="00413DC2">
      <w:pPr>
        <w:rPr>
          <w:rFonts w:cs="v5.0.0"/>
          <w:snapToGrid w:val="0"/>
        </w:rPr>
      </w:pPr>
    </w:p>
    <w:p w14:paraId="39AD1D41" w14:textId="77777777" w:rsidR="00413DC2" w:rsidRDefault="00000000">
      <w:pPr>
        <w:pStyle w:val="Heading4"/>
        <w:rPr>
          <w:lang w:eastAsia="sv-SE"/>
        </w:rPr>
      </w:pPr>
      <w:bookmarkStart w:id="40" w:name="_Toc66693620"/>
      <w:bookmarkStart w:id="41" w:name="_Toc89952498"/>
      <w:bookmarkStart w:id="42" w:name="_Toc53182903"/>
      <w:bookmarkStart w:id="43" w:name="_Toc115080465"/>
      <w:bookmarkStart w:id="44" w:name="_Toc124154243"/>
      <w:bookmarkStart w:id="45" w:name="_Toc76114197"/>
      <w:bookmarkStart w:id="46" w:name="_Toc137396167"/>
      <w:bookmarkStart w:id="47" w:name="_Toc58917751"/>
      <w:bookmarkStart w:id="48" w:name="_Toc82536205"/>
      <w:bookmarkStart w:id="49" w:name="_Toc29810421"/>
      <w:bookmarkStart w:id="50" w:name="_Toc74915572"/>
      <w:bookmarkStart w:id="51" w:name="_Toc156577607"/>
      <w:bookmarkStart w:id="52" w:name="_Toc36635773"/>
      <w:bookmarkStart w:id="53" w:name="_Toc45885794"/>
      <w:bookmarkStart w:id="54" w:name="_Toc99702677"/>
      <w:bookmarkStart w:id="55" w:name="_Toc187257694"/>
      <w:bookmarkStart w:id="56" w:name="_Toc76544083"/>
      <w:bookmarkStart w:id="57" w:name="_Toc21102572"/>
      <w:bookmarkStart w:id="58" w:name="_Toc58915570"/>
      <w:bookmarkStart w:id="59" w:name="_Toc121999344"/>
      <w:bookmarkStart w:id="60" w:name="_Toc176948887"/>
      <w:bookmarkStart w:id="61" w:name="_Toc98766314"/>
      <w:bookmarkStart w:id="62" w:name="_Toc106206463"/>
      <w:bookmarkStart w:id="63" w:name="_Toc37272719"/>
      <w:r>
        <w:rPr>
          <w:lang w:eastAsia="sv-SE"/>
        </w:rPr>
        <w:t>4.1.2.2</w:t>
      </w:r>
      <w:r>
        <w:rPr>
          <w:lang w:eastAsia="sv-SE"/>
        </w:rPr>
        <w:tab/>
        <w:t>Measurement of transmitter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9AD1D42" w14:textId="77777777" w:rsidR="00413DC2" w:rsidRDefault="00000000">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39AD1D43" w14:textId="77777777" w:rsidR="00413DC2" w:rsidRDefault="00000000">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13DC2" w14:paraId="39AD1D46"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44" w14:textId="77777777" w:rsidR="00413DC2" w:rsidRDefault="00000000">
            <w:pPr>
              <w:pStyle w:val="TAH"/>
            </w:pPr>
            <w:r>
              <w:t>Clause</w:t>
            </w:r>
          </w:p>
        </w:tc>
        <w:tc>
          <w:tcPr>
            <w:tcW w:w="6212" w:type="dxa"/>
            <w:tcBorders>
              <w:top w:val="single" w:sz="4" w:space="0" w:color="auto"/>
              <w:left w:val="single" w:sz="4" w:space="0" w:color="auto"/>
              <w:bottom w:val="single" w:sz="4" w:space="0" w:color="auto"/>
              <w:right w:val="single" w:sz="4" w:space="0" w:color="auto"/>
            </w:tcBorders>
          </w:tcPr>
          <w:p w14:paraId="39AD1D45" w14:textId="77777777" w:rsidR="00413DC2" w:rsidRDefault="00000000">
            <w:pPr>
              <w:pStyle w:val="TAH"/>
            </w:pPr>
            <w:r>
              <w:t>Maximum OTA Test System uncertainty</w:t>
            </w:r>
          </w:p>
        </w:tc>
      </w:tr>
      <w:tr w:rsidR="00413DC2" w14:paraId="39AD1D4C" w14:textId="7777777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tcPr>
          <w:p w14:paraId="39AD1D47" w14:textId="77777777" w:rsidR="00413DC2" w:rsidRDefault="00000000">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39AD1D48" w14:textId="77777777" w:rsidR="00413DC2" w:rsidRDefault="00000000">
            <w:pPr>
              <w:pStyle w:val="TAL"/>
            </w:pPr>
            <w:r>
              <w:t>Normal</w:t>
            </w:r>
            <w:r>
              <w:rPr>
                <w:rFonts w:hint="eastAsia"/>
              </w:rPr>
              <w:t xml:space="preserve"> condition</w:t>
            </w:r>
            <w:r>
              <w:t>:</w:t>
            </w:r>
          </w:p>
          <w:p w14:paraId="39AD1D49" w14:textId="77777777" w:rsidR="00413DC2" w:rsidRDefault="00000000">
            <w:pPr>
              <w:pStyle w:val="TAL"/>
            </w:pPr>
            <w:r>
              <w:t>±1.1 dB, f ≤ 3 GHz</w:t>
            </w:r>
          </w:p>
          <w:p w14:paraId="39AD1D4A" w14:textId="77777777" w:rsidR="00413DC2" w:rsidRDefault="00000000">
            <w:pPr>
              <w:pStyle w:val="TAL"/>
            </w:pPr>
            <w:r>
              <w:t>±1.3 dB, 3 GHz &lt; f ≤ 7.125 GHz</w:t>
            </w:r>
          </w:p>
          <w:p w14:paraId="39AD1D4B" w14:textId="77777777" w:rsidR="00413DC2" w:rsidRDefault="00000000">
            <w:pPr>
              <w:pStyle w:val="TAL"/>
              <w:rPr>
                <w:rFonts w:cs="Arial"/>
              </w:rPr>
            </w:pPr>
            <w:r>
              <w:t>±1.8 dB for band</w:t>
            </w:r>
            <w:r>
              <w:rPr>
                <w:rFonts w:eastAsia="SimSun" w:hint="eastAsia"/>
                <w:lang w:val="en-US" w:eastAsia="zh-CN"/>
              </w:rPr>
              <w:t xml:space="preserve"> </w:t>
            </w:r>
            <w:r>
              <w:t>n96</w:t>
            </w:r>
          </w:p>
        </w:tc>
      </w:tr>
      <w:tr w:rsidR="00413DC2" w14:paraId="39AD1D51" w14:textId="77777777">
        <w:trPr>
          <w:cantSplit/>
          <w:tblHeader/>
          <w:jc w:val="center"/>
        </w:trPr>
        <w:tc>
          <w:tcPr>
            <w:tcW w:w="3419" w:type="dxa"/>
            <w:tcBorders>
              <w:top w:val="nil"/>
              <w:left w:val="single" w:sz="4" w:space="0" w:color="auto"/>
              <w:bottom w:val="single" w:sz="4" w:space="0" w:color="auto"/>
              <w:right w:val="single" w:sz="4" w:space="0" w:color="auto"/>
            </w:tcBorders>
            <w:shd w:val="clear" w:color="auto" w:fill="auto"/>
          </w:tcPr>
          <w:p w14:paraId="39AD1D4D" w14:textId="77777777" w:rsidR="00413DC2" w:rsidRDefault="00413DC2">
            <w:pPr>
              <w:pStyle w:val="TAL"/>
            </w:pPr>
          </w:p>
        </w:tc>
        <w:tc>
          <w:tcPr>
            <w:tcW w:w="6212" w:type="dxa"/>
            <w:tcBorders>
              <w:top w:val="single" w:sz="4" w:space="0" w:color="auto"/>
              <w:left w:val="single" w:sz="4" w:space="0" w:color="auto"/>
              <w:bottom w:val="single" w:sz="4" w:space="0" w:color="auto"/>
              <w:right w:val="single" w:sz="4" w:space="0" w:color="auto"/>
            </w:tcBorders>
          </w:tcPr>
          <w:p w14:paraId="39AD1D4E" w14:textId="77777777" w:rsidR="00413DC2" w:rsidRDefault="00000000">
            <w:pPr>
              <w:pStyle w:val="TAL"/>
            </w:pPr>
            <w:r>
              <w:t>Extreme</w:t>
            </w:r>
            <w:r>
              <w:rPr>
                <w:rFonts w:hint="eastAsia"/>
              </w:rPr>
              <w:t xml:space="preserve"> condition</w:t>
            </w:r>
            <w:r>
              <w:t>:</w:t>
            </w:r>
          </w:p>
          <w:p w14:paraId="39AD1D4F" w14:textId="77777777" w:rsidR="00413DC2" w:rsidRDefault="00000000">
            <w:pPr>
              <w:pStyle w:val="TAL"/>
            </w:pPr>
            <w:r>
              <w:t>±2.5 dB, f ≤ 3 GHz</w:t>
            </w:r>
          </w:p>
          <w:p w14:paraId="39AD1D50" w14:textId="77777777" w:rsidR="00413DC2" w:rsidRDefault="00000000">
            <w:pPr>
              <w:pStyle w:val="TAL"/>
              <w:rPr>
                <w:rFonts w:cs="Arial"/>
              </w:rPr>
            </w:pPr>
            <w:r>
              <w:t>±2.6 dB, 3 GHz &lt; f ≤ 7.125 GHz</w:t>
            </w:r>
          </w:p>
        </w:tc>
      </w:tr>
      <w:tr w:rsidR="00413DC2" w14:paraId="39AD1D56"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52" w14:textId="77777777" w:rsidR="00413DC2" w:rsidRDefault="00000000">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9AD1D53" w14:textId="77777777" w:rsidR="00413DC2" w:rsidRDefault="00000000">
            <w:pPr>
              <w:pStyle w:val="TAL"/>
            </w:pPr>
            <w:r>
              <w:t>±1.4 dB, f ≤ 3.0 GHz</w:t>
            </w:r>
          </w:p>
          <w:p w14:paraId="39AD1D54" w14:textId="77777777" w:rsidR="00413DC2" w:rsidRDefault="00000000">
            <w:pPr>
              <w:pStyle w:val="TAL"/>
            </w:pPr>
            <w:r>
              <w:t>±1.5 dB, 3.0 GHz &lt; f ≤ 4.2 GHz</w:t>
            </w:r>
          </w:p>
          <w:p w14:paraId="39AD1D55" w14:textId="77777777" w:rsidR="00413DC2" w:rsidRDefault="00000000">
            <w:pPr>
              <w:pStyle w:val="TAL"/>
              <w:rPr>
                <w:rFonts w:cs="Arial"/>
              </w:rPr>
            </w:pPr>
            <w:r>
              <w:t>±1.5 dB, 4.2 GHz &lt; f ≤ 7.125 GHz</w:t>
            </w:r>
          </w:p>
        </w:tc>
      </w:tr>
      <w:tr w:rsidR="00413DC2" w14:paraId="39AD1D59"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57" w14:textId="77777777" w:rsidR="00413DC2" w:rsidRDefault="00000000">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39AD1D58" w14:textId="77777777" w:rsidR="00413DC2" w:rsidRDefault="00000000">
            <w:pPr>
              <w:pStyle w:val="TAL"/>
              <w:rPr>
                <w:rFonts w:cs="Arial"/>
              </w:rPr>
            </w:pPr>
            <w:r>
              <w:t>N/A</w:t>
            </w:r>
          </w:p>
        </w:tc>
      </w:tr>
      <w:tr w:rsidR="00413DC2" w14:paraId="39AD1D5C"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5A" w14:textId="77777777" w:rsidR="00413DC2" w:rsidRDefault="00000000">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9AD1D5B" w14:textId="77777777" w:rsidR="00413DC2" w:rsidRDefault="00000000">
            <w:pPr>
              <w:pStyle w:val="TAL"/>
              <w:rPr>
                <w:rFonts w:cs="Arial"/>
              </w:rPr>
            </w:pPr>
            <w:r>
              <w:t>±0.4 dB</w:t>
            </w:r>
          </w:p>
        </w:tc>
      </w:tr>
      <w:tr w:rsidR="00413DC2" w14:paraId="39AD1D60"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5D" w14:textId="77777777" w:rsidR="00413DC2" w:rsidRDefault="00000000">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9AD1D5E" w14:textId="77777777" w:rsidR="00413DC2" w:rsidRDefault="00000000">
            <w:pPr>
              <w:pStyle w:val="TAL"/>
            </w:pPr>
            <w:r>
              <w:t>±3.4 dB, f ≤ 3.0 GHz</w:t>
            </w:r>
          </w:p>
          <w:p w14:paraId="39AD1D5F" w14:textId="77777777" w:rsidR="00413DC2" w:rsidRDefault="00000000">
            <w:pPr>
              <w:pStyle w:val="TAL"/>
              <w:rPr>
                <w:rFonts w:cs="Arial"/>
              </w:rPr>
            </w:pPr>
            <w:r>
              <w:t>±3.6 dB, 3.0 GHz &lt; f ≤ 7.125 GHz</w:t>
            </w:r>
            <w:r>
              <w:rPr>
                <w:rFonts w:eastAsia="SimSun"/>
              </w:rPr>
              <w:t>(NOTE 1)</w:t>
            </w:r>
          </w:p>
        </w:tc>
      </w:tr>
      <w:tr w:rsidR="00413DC2" w14:paraId="39AD1D63"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61" w14:textId="77777777" w:rsidR="00413DC2" w:rsidRDefault="00000000">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9AD1D62" w14:textId="77777777" w:rsidR="00413DC2" w:rsidRDefault="00000000">
            <w:pPr>
              <w:pStyle w:val="TAL"/>
              <w:rPr>
                <w:rFonts w:cs="Arial"/>
              </w:rPr>
            </w:pPr>
            <w:r>
              <w:rPr>
                <w:rFonts w:hint="eastAsia"/>
              </w:rPr>
              <w:t>N/A</w:t>
            </w:r>
          </w:p>
        </w:tc>
      </w:tr>
      <w:tr w:rsidR="00413DC2" w14:paraId="39AD1D66"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64" w14:textId="77777777" w:rsidR="00413DC2" w:rsidRDefault="00000000">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tcPr>
          <w:p w14:paraId="39AD1D65" w14:textId="77777777" w:rsidR="00413DC2" w:rsidRDefault="00000000">
            <w:pPr>
              <w:pStyle w:val="TAL"/>
              <w:rPr>
                <w:rFonts w:cs="Arial"/>
              </w:rPr>
            </w:pPr>
            <w:r>
              <w:rPr>
                <w:rFonts w:hint="eastAsia"/>
              </w:rPr>
              <w:t>±</w:t>
            </w:r>
            <w:r>
              <w:t>12 Hz</w:t>
            </w:r>
          </w:p>
        </w:tc>
      </w:tr>
      <w:tr w:rsidR="00413DC2" w14:paraId="39AD1D69"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67" w14:textId="77777777" w:rsidR="00413DC2" w:rsidRDefault="00000000">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39AD1D68" w14:textId="77777777" w:rsidR="00413DC2" w:rsidRDefault="00000000">
            <w:pPr>
              <w:pStyle w:val="TAL"/>
              <w:rPr>
                <w:rFonts w:cs="Arial"/>
              </w:rPr>
            </w:pPr>
            <w:r>
              <w:rPr>
                <w:rFonts w:hint="eastAsia"/>
              </w:rPr>
              <w:t>±</w:t>
            </w:r>
            <w:r>
              <w:rPr>
                <w:rFonts w:hint="eastAsia"/>
              </w:rPr>
              <w:t>1</w:t>
            </w:r>
            <w:r>
              <w:t xml:space="preserve"> </w:t>
            </w:r>
            <w:r>
              <w:rPr>
                <w:rFonts w:hint="eastAsia"/>
              </w:rPr>
              <w:t>%</w:t>
            </w:r>
          </w:p>
        </w:tc>
      </w:tr>
      <w:tr w:rsidR="00413DC2" w14:paraId="39AD1D6C"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6A" w14:textId="77777777" w:rsidR="00413DC2" w:rsidRDefault="00000000">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9AD1D6B" w14:textId="77777777" w:rsidR="00413DC2" w:rsidRDefault="00000000">
            <w:pPr>
              <w:pStyle w:val="TAL"/>
              <w:rPr>
                <w:rFonts w:cs="Arial"/>
              </w:rPr>
            </w:pPr>
            <w:r>
              <w:rPr>
                <w:rFonts w:hint="eastAsia"/>
              </w:rPr>
              <w:t>±</w:t>
            </w:r>
            <w:r>
              <w:rPr>
                <w:rFonts w:hint="eastAsia"/>
              </w:rPr>
              <w:t>25</w:t>
            </w:r>
            <w:r>
              <w:t xml:space="preserve"> </w:t>
            </w:r>
            <w:r>
              <w:rPr>
                <w:rFonts w:hint="eastAsia"/>
              </w:rPr>
              <w:t>ns</w:t>
            </w:r>
          </w:p>
        </w:tc>
      </w:tr>
      <w:tr w:rsidR="00413DC2" w14:paraId="39AD1D71"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6D" w14:textId="77777777" w:rsidR="00413DC2" w:rsidRDefault="00000000">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39AD1D6E" w14:textId="77777777" w:rsidR="00413DC2" w:rsidRDefault="00000000">
            <w:pPr>
              <w:pStyle w:val="TAL"/>
            </w:pPr>
            <w:r>
              <w:t xml:space="preserve">±100 kHz, </w:t>
            </w:r>
            <w:proofErr w:type="spellStart"/>
            <w:r>
              <w:t>BW</w:t>
            </w:r>
            <w:r>
              <w:rPr>
                <w:vertAlign w:val="subscript"/>
              </w:rPr>
              <w:t>Channel</w:t>
            </w:r>
            <w:proofErr w:type="spellEnd"/>
            <w:r>
              <w:rPr>
                <w:vertAlign w:val="subscript"/>
              </w:rPr>
              <w:t xml:space="preserve"> </w:t>
            </w:r>
            <w:r>
              <w:t>5 MHz, 10 MHz</w:t>
            </w:r>
          </w:p>
          <w:p w14:paraId="39AD1D6F" w14:textId="77777777" w:rsidR="00413DC2" w:rsidRDefault="00000000">
            <w:pPr>
              <w:pStyle w:val="TAL"/>
            </w:pPr>
            <w:r>
              <w:t xml:space="preserve">±300 kHz, </w:t>
            </w:r>
            <w:proofErr w:type="spellStart"/>
            <w:r>
              <w:t>BW</w:t>
            </w:r>
            <w:r>
              <w:rPr>
                <w:vertAlign w:val="subscript"/>
              </w:rPr>
              <w:t>Channel</w:t>
            </w:r>
            <w:proofErr w:type="spellEnd"/>
            <w:r>
              <w:rPr>
                <w:vertAlign w:val="subscript"/>
              </w:rPr>
              <w:t xml:space="preserve"> </w:t>
            </w:r>
            <w:r>
              <w:t>15 MHz, 20 MHz, 25 MHz, 30 MHz, 35 MHz, 40 MHz, 45 MHz, 50 MHz</w:t>
            </w:r>
          </w:p>
          <w:p w14:paraId="39AD1D70" w14:textId="77777777" w:rsidR="00413DC2" w:rsidRDefault="00000000">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413DC2" w14:paraId="39AD1D7E"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72" w14:textId="77777777" w:rsidR="00413DC2" w:rsidRDefault="00000000">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39AD1D73" w14:textId="77777777" w:rsidR="00413DC2" w:rsidRDefault="00000000">
            <w:pPr>
              <w:pStyle w:val="TAL"/>
            </w:pPr>
            <w:r>
              <w:t>f ≤ 3.0 GHz</w:t>
            </w:r>
          </w:p>
          <w:p w14:paraId="39AD1D74" w14:textId="77777777" w:rsidR="00413DC2" w:rsidRDefault="00000000">
            <w:pPr>
              <w:pStyle w:val="TAL"/>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39AD1D75" w14:textId="77777777" w:rsidR="00413DC2" w:rsidRDefault="00000000">
            <w:pPr>
              <w:pStyle w:val="TAL"/>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39AD1D76" w14:textId="77777777" w:rsidR="00413DC2" w:rsidRDefault="00413DC2">
            <w:pPr>
              <w:pStyle w:val="TAL"/>
            </w:pPr>
          </w:p>
          <w:p w14:paraId="39AD1D77" w14:textId="77777777" w:rsidR="00413DC2" w:rsidRDefault="00000000">
            <w:pPr>
              <w:pStyle w:val="TAL"/>
            </w:pPr>
            <w:r>
              <w:t>3.0 GHz &lt; f ≤ 7.125 GHz</w:t>
            </w:r>
          </w:p>
          <w:p w14:paraId="39AD1D78" w14:textId="77777777" w:rsidR="00413DC2" w:rsidRDefault="00000000">
            <w:pPr>
              <w:pStyle w:val="TAL"/>
            </w:pPr>
            <w:r>
              <w:rPr>
                <w:rFonts w:cs="Arial"/>
              </w:rPr>
              <w:t>±1.2</w:t>
            </w:r>
            <w:r>
              <w:rPr>
                <w:rFonts w:cs="Arial"/>
                <w:lang w:eastAsia="fi-FI"/>
              </w:rPr>
              <w:t xml:space="preserve"> dB,</w:t>
            </w:r>
            <w:r>
              <w:rPr>
                <w:rFonts w:cs="Arial"/>
              </w:rPr>
              <w:t xml:space="preserve"> </w:t>
            </w:r>
            <w:r>
              <w:t>BW ≤ 20MHz</w:t>
            </w:r>
          </w:p>
          <w:p w14:paraId="39AD1D79" w14:textId="77777777" w:rsidR="00413DC2" w:rsidRDefault="00000000">
            <w:pPr>
              <w:pStyle w:val="TAL"/>
            </w:pPr>
            <w:r>
              <w:rPr>
                <w:rFonts w:cs="Arial"/>
              </w:rPr>
              <w:t>±1.2</w:t>
            </w:r>
            <w:r>
              <w:rPr>
                <w:rFonts w:cs="Arial"/>
                <w:lang w:eastAsia="fi-FI"/>
              </w:rPr>
              <w:t xml:space="preserve"> dB,</w:t>
            </w:r>
            <w:r>
              <w:rPr>
                <w:rFonts w:cs="Arial"/>
              </w:rPr>
              <w:t xml:space="preserve"> </w:t>
            </w:r>
            <w:r>
              <w:t>BW &gt; 20MHz</w:t>
            </w:r>
          </w:p>
          <w:p w14:paraId="39AD1D7A" w14:textId="77777777" w:rsidR="00413DC2" w:rsidRDefault="00413DC2">
            <w:pPr>
              <w:pStyle w:val="TAL"/>
            </w:pPr>
          </w:p>
          <w:p w14:paraId="39AD1D7B" w14:textId="77777777" w:rsidR="00413DC2" w:rsidRDefault="00000000">
            <w:pPr>
              <w:pStyle w:val="TAL"/>
            </w:pPr>
            <w:r>
              <w:t>Absolute power ±2.2 dB, f ≤ 3.0 GHz</w:t>
            </w:r>
          </w:p>
          <w:p w14:paraId="39AD1D7C" w14:textId="77777777" w:rsidR="00413DC2" w:rsidRDefault="00000000">
            <w:pPr>
              <w:pStyle w:val="TAL"/>
            </w:pPr>
            <w:r>
              <w:t>Absolute power</w:t>
            </w:r>
            <w:r>
              <w:rPr>
                <w:rFonts w:hint="eastAsia"/>
              </w:rPr>
              <w:t xml:space="preserve"> </w:t>
            </w:r>
            <w:r>
              <w:t>±2.7 dB, 3.0 GHz &lt; f ≤ 4.2 GHz</w:t>
            </w:r>
          </w:p>
          <w:p w14:paraId="39AD1D7D" w14:textId="77777777" w:rsidR="00413DC2" w:rsidRDefault="00000000">
            <w:pPr>
              <w:pStyle w:val="TAL"/>
              <w:rPr>
                <w:rFonts w:cs="Arial"/>
              </w:rPr>
            </w:pPr>
            <w:r>
              <w:t>Absolute power ±2.7 dB, 4.2 GHz &lt; f ≤ 7.125 GHz</w:t>
            </w:r>
          </w:p>
        </w:tc>
      </w:tr>
      <w:tr w:rsidR="00413DC2" w14:paraId="39AD1D83"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7F" w14:textId="77777777" w:rsidR="00413DC2" w:rsidRDefault="00000000">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39AD1D80" w14:textId="77777777" w:rsidR="00413DC2" w:rsidRDefault="00000000">
            <w:pPr>
              <w:pStyle w:val="TAL"/>
            </w:pPr>
            <w:r>
              <w:t>Absolute power ±1.8 dB, f ≤ 3.0 GHz</w:t>
            </w:r>
          </w:p>
          <w:p w14:paraId="39AD1D81" w14:textId="77777777" w:rsidR="00413DC2" w:rsidRDefault="00000000">
            <w:pPr>
              <w:pStyle w:val="TAL"/>
            </w:pPr>
            <w:r>
              <w:t>Absolute power ±2 dB, 3.0 GHz &lt; f ≤ 4.2 GHz</w:t>
            </w:r>
          </w:p>
          <w:p w14:paraId="39AD1D82" w14:textId="77777777" w:rsidR="00413DC2" w:rsidRDefault="00000000">
            <w:pPr>
              <w:pStyle w:val="TAL"/>
              <w:rPr>
                <w:rFonts w:cs="Arial"/>
              </w:rPr>
            </w:pPr>
            <w:r>
              <w:t>Absolute power ±2 dB, 4.2 GHz &lt; f ≤ 6.0 GHz</w:t>
            </w:r>
          </w:p>
        </w:tc>
      </w:tr>
      <w:tr w:rsidR="00413DC2" w14:paraId="39AD1D87"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84" w14:textId="77777777" w:rsidR="00413DC2" w:rsidRDefault="00000000">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9AD1D85" w14:textId="77777777" w:rsidR="00413DC2" w:rsidRDefault="00000000">
            <w:pPr>
              <w:pStyle w:val="TAL"/>
            </w:pPr>
            <w:r>
              <w:rPr>
                <w:rFonts w:hint="eastAsia"/>
              </w:rPr>
              <w:t>±</w:t>
            </w:r>
            <w:r>
              <w:t>2.3</w:t>
            </w:r>
            <w:r>
              <w:rPr>
                <w:rFonts w:hint="eastAsia"/>
              </w:rPr>
              <w:t xml:space="preserve"> dB, 30 MHz &lt; f </w:t>
            </w:r>
            <w:r>
              <w:t>≤</w:t>
            </w:r>
            <w:r>
              <w:rPr>
                <w:rFonts w:hint="eastAsia"/>
              </w:rPr>
              <w:t xml:space="preserve"> 6 GHz</w:t>
            </w:r>
          </w:p>
          <w:p w14:paraId="39AD1D86" w14:textId="77777777" w:rsidR="00413DC2" w:rsidRDefault="00000000">
            <w:pPr>
              <w:pStyle w:val="TAL"/>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rsidR="00413DC2" w14:paraId="39AD1D8C"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88" w14:textId="77777777" w:rsidR="00413DC2" w:rsidRDefault="00000000">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39AD1D89" w14:textId="77777777" w:rsidR="00413DC2" w:rsidRDefault="00000000">
            <w:pPr>
              <w:pStyle w:val="TAL"/>
            </w:pPr>
            <w:r>
              <w:t>±3.1 dB, f ≤ 3 GHz</w:t>
            </w:r>
          </w:p>
          <w:p w14:paraId="39AD1D8A" w14:textId="77777777" w:rsidR="00413DC2" w:rsidRDefault="00000000">
            <w:pPr>
              <w:pStyle w:val="TAL"/>
            </w:pPr>
            <w:r>
              <w:t>±3.3 dB, 3 GHz &lt; f ≤ 4.2 GHz</w:t>
            </w:r>
          </w:p>
          <w:p w14:paraId="39AD1D8B" w14:textId="77777777" w:rsidR="00413DC2" w:rsidRDefault="00000000">
            <w:pPr>
              <w:pStyle w:val="TAL"/>
            </w:pPr>
            <w:r>
              <w:t>±3.4, 4.2 GHz &lt; f ≤ 7.125 GHz</w:t>
            </w:r>
            <w:r>
              <w:rPr>
                <w:rFonts w:eastAsia="SimSun"/>
              </w:rPr>
              <w:t>(NOTE 1)</w:t>
            </w:r>
          </w:p>
        </w:tc>
      </w:tr>
      <w:tr w:rsidR="00413DC2" w14:paraId="39AD1D91"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8D" w14:textId="77777777" w:rsidR="00413DC2" w:rsidRDefault="00000000">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9AD1D8E" w14:textId="77777777" w:rsidR="00413DC2" w:rsidRDefault="00000000">
            <w:pPr>
              <w:pStyle w:val="TAL"/>
            </w:pPr>
            <w:r>
              <w:t>±2.6 dB, f ≤ 3 GHz</w:t>
            </w:r>
          </w:p>
          <w:p w14:paraId="39AD1D8F" w14:textId="77777777" w:rsidR="00413DC2" w:rsidRDefault="00000000">
            <w:pPr>
              <w:pStyle w:val="TAL"/>
            </w:pPr>
            <w:r>
              <w:t>±3.0, 3 GHz &lt; f ≤ 4.2 GHz</w:t>
            </w:r>
          </w:p>
          <w:p w14:paraId="39AD1D90" w14:textId="77777777" w:rsidR="00413DC2" w:rsidRDefault="00000000">
            <w:pPr>
              <w:pStyle w:val="TAL"/>
              <w:rPr>
                <w:rFonts w:cs="Arial"/>
              </w:rPr>
            </w:pPr>
            <w:r>
              <w:t>±3.5, 4.2 GHz &lt; f ≤ 6 GHz</w:t>
            </w:r>
          </w:p>
        </w:tc>
      </w:tr>
      <w:tr w:rsidR="00413DC2" w14:paraId="39AD1D96"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92" w14:textId="77777777" w:rsidR="00413DC2" w:rsidRDefault="00000000">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9AD1D93" w14:textId="77777777" w:rsidR="00413DC2" w:rsidRDefault="00000000">
            <w:pPr>
              <w:pStyle w:val="TAL"/>
            </w:pPr>
            <w:r>
              <w:t>±3.1 dB, f ≤ 3 GHz</w:t>
            </w:r>
          </w:p>
          <w:p w14:paraId="39AD1D94" w14:textId="77777777" w:rsidR="00413DC2" w:rsidRDefault="00000000">
            <w:pPr>
              <w:pStyle w:val="TAL"/>
            </w:pPr>
            <w:r>
              <w:t>±3.3 dB, 3 GHz &lt; f ≤ 4.2 GHz</w:t>
            </w:r>
          </w:p>
          <w:p w14:paraId="39AD1D95" w14:textId="77777777" w:rsidR="00413DC2" w:rsidRDefault="00000000">
            <w:pPr>
              <w:pStyle w:val="TAL"/>
              <w:rPr>
                <w:rFonts w:cs="Arial"/>
              </w:rPr>
            </w:pPr>
            <w:r>
              <w:t>±3.4, 4.2 GHz &lt; f ≤ 7.125 GHz</w:t>
            </w:r>
            <w:r>
              <w:rPr>
                <w:rFonts w:eastAsia="SimSun"/>
              </w:rPr>
              <w:t>(NOTE 1)</w:t>
            </w:r>
          </w:p>
        </w:tc>
      </w:tr>
      <w:tr w:rsidR="00413DC2" w14:paraId="39AD1D9D"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97" w14:textId="77777777" w:rsidR="00413DC2" w:rsidRDefault="00000000">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9AD1D98" w14:textId="77777777" w:rsidR="00413DC2" w:rsidRDefault="00000000">
            <w:pPr>
              <w:pStyle w:val="TAL"/>
            </w:pPr>
            <w:r>
              <w:t>The value below applies only to the interfering signal and is unrelated to the measurement uncertainty of the tests in6.7.3 (ACLR), 6.7.4 (OBUE) and 6.7.5 (spurious emissions) which have to be carried out in the presence of the interferer.</w:t>
            </w:r>
          </w:p>
          <w:p w14:paraId="39AD1D99" w14:textId="77777777" w:rsidR="00413DC2" w:rsidRDefault="00000000">
            <w:pPr>
              <w:pStyle w:val="TAL"/>
            </w:pPr>
            <w:r>
              <w:t>±3.2 dB, f ≤ 3.0 GHz</w:t>
            </w:r>
          </w:p>
          <w:p w14:paraId="39AD1D9A" w14:textId="77777777" w:rsidR="00413DC2" w:rsidRDefault="00000000">
            <w:pPr>
              <w:pStyle w:val="TAL"/>
            </w:pPr>
            <w:r>
              <w:t>±3.4 dB, 3.0 GHz &lt; f ≤ 4.2 GHz</w:t>
            </w:r>
          </w:p>
          <w:p w14:paraId="39AD1D9B" w14:textId="77777777" w:rsidR="00413DC2" w:rsidRDefault="00000000">
            <w:pPr>
              <w:pStyle w:val="TAL"/>
            </w:pPr>
            <w:r>
              <w:t>±3.5 dB, 4.2 GHz &lt; f ≤ 6 GHz</w:t>
            </w:r>
          </w:p>
          <w:p w14:paraId="39AD1D9C" w14:textId="77777777" w:rsidR="00413DC2" w:rsidRDefault="00000000">
            <w:pPr>
              <w:pStyle w:val="TAL"/>
              <w:rPr>
                <w:rFonts w:cs="Arial"/>
              </w:rPr>
            </w:pPr>
            <w:r>
              <w:rPr>
                <w:rFonts w:eastAsia="SimSun"/>
              </w:rPr>
              <w:t>(NOTE 1)</w:t>
            </w:r>
          </w:p>
        </w:tc>
      </w:tr>
      <w:tr w:rsidR="00413DC2" w14:paraId="39AD1DA0"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9AD1D9E" w14:textId="77777777" w:rsidR="00413DC2" w:rsidRDefault="00000000">
            <w:pPr>
              <w:pStyle w:val="TAL"/>
            </w:pPr>
            <w:r>
              <w:t>6.</w:t>
            </w:r>
            <w:r>
              <w:rPr>
                <w:rFonts w:eastAsia="SimSun" w:hint="eastAsia"/>
                <w:lang w:val="en-US" w:eastAsia="zh-CN"/>
              </w:rPr>
              <w:t>9</w:t>
            </w:r>
            <w:r>
              <w:t xml:space="preserve"> OTA </w:t>
            </w:r>
            <w:r>
              <w:rPr>
                <w:rFonts w:eastAsia="SimSun" w:hint="eastAsia"/>
                <w:lang w:val="en-US"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39AD1D9F" w14:textId="77777777" w:rsidR="00413DC2" w:rsidRDefault="00000000">
            <w:pPr>
              <w:pStyle w:val="TAL"/>
              <w:rPr>
                <w:rFonts w:eastAsia="SimSun"/>
              </w:rPr>
            </w:pPr>
            <w:del w:id="64" w:author="Aurelian Bria" w:date="2025-05-22T10:22:00Z">
              <w:r>
                <w:rPr>
                  <w:rFonts w:eastAsia="SimSun" w:hint="eastAsia"/>
                  <w:lang w:val="en-US" w:eastAsia="zh-CN"/>
                </w:rPr>
                <w:delText>[</w:delText>
              </w:r>
            </w:del>
            <w:r>
              <w:t>±</w:t>
            </w:r>
            <w:ins w:id="65" w:author="Aurelian Bria" w:date="2025-04-11T05:30:00Z">
              <w:r>
                <w:rPr>
                  <w:rFonts w:eastAsia="SimSun"/>
                  <w:lang w:val="en-US" w:eastAsia="zh-CN"/>
                </w:rPr>
                <w:t>1.7</w:t>
              </w:r>
            </w:ins>
            <w:del w:id="66" w:author="Aurelian Bria" w:date="2025-04-11T05:30:00Z">
              <w:r>
                <w:rPr>
                  <w:rFonts w:eastAsia="SimSun" w:hint="eastAsia"/>
                  <w:lang w:val="en-US" w:eastAsia="zh-CN"/>
                </w:rPr>
                <w:delText>TBD</w:delText>
              </w:r>
            </w:del>
            <w:del w:id="67" w:author="Aurelian Bria" w:date="2025-05-22T10:22:00Z">
              <w:r>
                <w:rPr>
                  <w:rFonts w:eastAsia="SimSun" w:hint="eastAsia"/>
                  <w:lang w:val="en-US" w:eastAsia="zh-CN"/>
                </w:rPr>
                <w:delText>]</w:delText>
              </w:r>
            </w:del>
            <w:r>
              <w:t xml:space="preserve">, </w:t>
            </w:r>
            <w:r>
              <w:rPr>
                <w:rFonts w:eastAsia="SimSun" w:hint="eastAsia"/>
                <w:lang w:val="en-US" w:eastAsia="zh-CN"/>
              </w:rPr>
              <w:t xml:space="preserve">6.425 </w:t>
            </w:r>
            <w:r>
              <w:t xml:space="preserve">GHz &lt; f ≤ </w:t>
            </w:r>
            <w:r>
              <w:rPr>
                <w:rFonts w:eastAsia="SimSun" w:hint="eastAsia"/>
                <w:lang w:val="en-US" w:eastAsia="zh-CN"/>
              </w:rPr>
              <w:t>7</w:t>
            </w:r>
            <w:r>
              <w:t>.</w:t>
            </w:r>
            <w:r>
              <w:rPr>
                <w:rFonts w:eastAsia="SimSun" w:hint="eastAsia"/>
                <w:lang w:val="en-US" w:eastAsia="zh-CN"/>
              </w:rPr>
              <w:t>075</w:t>
            </w:r>
            <w:r>
              <w:t xml:space="preserve"> GHz</w:t>
            </w:r>
          </w:p>
        </w:tc>
      </w:tr>
      <w:tr w:rsidR="00413DC2" w14:paraId="39AD1DA3" w14:textId="7777777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39AD1DA1" w14:textId="77777777" w:rsidR="00413DC2" w:rsidRDefault="00000000">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9AD1DA2" w14:textId="77777777" w:rsidR="00413DC2" w:rsidRDefault="00000000">
            <w:pPr>
              <w:pStyle w:val="TAN"/>
            </w:pPr>
            <w:r>
              <w:t>NOTE 2:</w:t>
            </w:r>
            <w:r>
              <w:rPr>
                <w:rFonts w:cs="Arial"/>
                <w:szCs w:val="18"/>
              </w:rPr>
              <w:tab/>
            </w:r>
            <w:r>
              <w:t>Test system uncertainty values are applicable for normal condition unless otherwise stated.</w:t>
            </w:r>
          </w:p>
        </w:tc>
      </w:tr>
    </w:tbl>
    <w:p w14:paraId="39AD1DA4" w14:textId="77777777" w:rsidR="00413DC2" w:rsidRDefault="00413DC2"/>
    <w:p w14:paraId="39AD1DA5" w14:textId="77777777" w:rsidR="00413DC2" w:rsidRDefault="00000000">
      <w:bookmarkStart w:id="68" w:name="_Toc37272721"/>
      <w:bookmarkStart w:id="69" w:name="_Toc21102574"/>
      <w:bookmarkStart w:id="70" w:name="_Toc36635775"/>
      <w:bookmarkStart w:id="71" w:name="_Toc45885796"/>
      <w:bookmarkStart w:id="72" w:name="_Toc29810423"/>
      <w:bookmarkStart w:id="73" w:name="_Toc53182905"/>
      <w:r>
        <w:rPr>
          <w:i/>
          <w:color w:val="FF0000"/>
          <w:sz w:val="28"/>
          <w:szCs w:val="28"/>
          <w:lang w:eastAsia="zh-CN"/>
        </w:rPr>
        <w:lastRenderedPageBreak/>
        <w:t>&lt;</w:t>
      </w:r>
      <w:r>
        <w:rPr>
          <w:rFonts w:hint="eastAsia"/>
          <w:i/>
          <w:color w:val="FF0000"/>
          <w:sz w:val="28"/>
          <w:szCs w:val="28"/>
          <w:lang w:val="en-US" w:eastAsia="zh-CN"/>
        </w:rPr>
        <w:t xml:space="preserve">Next </w:t>
      </w:r>
      <w:r>
        <w:rPr>
          <w:i/>
          <w:color w:val="FF0000"/>
          <w:sz w:val="28"/>
          <w:szCs w:val="28"/>
          <w:lang w:eastAsia="zh-CN"/>
        </w:rPr>
        <w:t>of the change&gt;</w:t>
      </w:r>
    </w:p>
    <w:p w14:paraId="39AD1DA6" w14:textId="77777777" w:rsidR="00413DC2" w:rsidRDefault="00413DC2"/>
    <w:p w14:paraId="39AD1DA7" w14:textId="77777777" w:rsidR="00413DC2" w:rsidRDefault="00000000">
      <w:pPr>
        <w:pStyle w:val="Heading2"/>
        <w:rPr>
          <w:rFonts w:cs="v4.2.0"/>
        </w:rPr>
      </w:pPr>
      <w:bookmarkStart w:id="74" w:name="_Toc53182915"/>
      <w:bookmarkStart w:id="75" w:name="_Toc45885806"/>
      <w:bookmarkStart w:id="76" w:name="_Toc176948899"/>
      <w:bookmarkStart w:id="77" w:name="_Toc76544095"/>
      <w:bookmarkStart w:id="78" w:name="_Toc187257706"/>
      <w:bookmarkStart w:id="79" w:name="_Toc74915584"/>
      <w:bookmarkStart w:id="80" w:name="_Toc58917763"/>
      <w:bookmarkStart w:id="81" w:name="_Toc76114209"/>
      <w:bookmarkStart w:id="82" w:name="_Toc82536217"/>
      <w:bookmarkStart w:id="83" w:name="_Toc36635785"/>
      <w:bookmarkStart w:id="84" w:name="_Toc98766326"/>
      <w:bookmarkStart w:id="85" w:name="_Toc121999356"/>
      <w:bookmarkStart w:id="86" w:name="_Toc21102584"/>
      <w:bookmarkStart w:id="87" w:name="_Toc156577619"/>
      <w:bookmarkStart w:id="88" w:name="_Toc66693632"/>
      <w:bookmarkStart w:id="89" w:name="_Toc115080477"/>
      <w:bookmarkStart w:id="90" w:name="_Toc137396179"/>
      <w:bookmarkStart w:id="91" w:name="_Toc124154255"/>
      <w:bookmarkStart w:id="92" w:name="_Toc99702689"/>
      <w:bookmarkStart w:id="93" w:name="_Toc58915582"/>
      <w:bookmarkStart w:id="94" w:name="_Toc89952510"/>
      <w:bookmarkStart w:id="95" w:name="_Toc37272731"/>
      <w:bookmarkStart w:id="96" w:name="_Toc29810433"/>
      <w:bookmarkStart w:id="97" w:name="_Toc106206475"/>
      <w:bookmarkEnd w:id="68"/>
      <w:bookmarkEnd w:id="69"/>
      <w:bookmarkEnd w:id="70"/>
      <w:bookmarkEnd w:id="71"/>
      <w:bookmarkEnd w:id="72"/>
      <w:bookmarkEnd w:id="73"/>
      <w:r>
        <w:rPr>
          <w:rFonts w:cs="v4.2.0"/>
        </w:rPr>
        <w:t>4.6</w:t>
      </w:r>
      <w:r>
        <w:rPr>
          <w:rFonts w:cs="v4.2.0"/>
        </w:rPr>
        <w:tab/>
        <w:t>Manufacturer</w:t>
      </w:r>
      <w:r>
        <w:rPr>
          <w:lang w:eastAsia="zh-CN"/>
        </w:rPr>
        <w:t>'</w:t>
      </w:r>
      <w:r>
        <w:rPr>
          <w:rFonts w:cs="v4.2.0"/>
        </w:rPr>
        <w:t>s declarations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9AD1DA8" w14:textId="77777777" w:rsidR="00413DC2" w:rsidRDefault="00000000">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39AD1DA9" w14:textId="77777777" w:rsidR="00413DC2" w:rsidRDefault="00000000">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39AD1DAA" w14:textId="77777777" w:rsidR="00413DC2" w:rsidRDefault="00000000">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413DC2" w14:paraId="39AD1DB0" w14:textId="7777777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tcPr>
          <w:p w14:paraId="39AD1DAB" w14:textId="77777777" w:rsidR="00413DC2" w:rsidRDefault="00000000">
            <w:pPr>
              <w:pStyle w:val="TAH"/>
            </w:pPr>
            <w: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39AD1DAC" w14:textId="77777777" w:rsidR="00413DC2" w:rsidRDefault="00000000">
            <w:pPr>
              <w:pStyle w:val="TAH"/>
            </w:pPr>
            <w:r>
              <w:t>Declaration</w:t>
            </w:r>
          </w:p>
        </w:tc>
        <w:tc>
          <w:tcPr>
            <w:tcW w:w="4111" w:type="dxa"/>
            <w:tcBorders>
              <w:top w:val="single" w:sz="4" w:space="0" w:color="auto"/>
              <w:left w:val="single" w:sz="4" w:space="0" w:color="auto"/>
              <w:bottom w:val="nil"/>
              <w:right w:val="single" w:sz="4" w:space="0" w:color="auto"/>
            </w:tcBorders>
            <w:shd w:val="clear" w:color="auto" w:fill="auto"/>
          </w:tcPr>
          <w:p w14:paraId="39AD1DAD" w14:textId="77777777" w:rsidR="00413DC2" w:rsidRDefault="00000000">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9AD1DAE" w14:textId="77777777" w:rsidR="00413DC2" w:rsidRDefault="00000000">
            <w:pPr>
              <w:pStyle w:val="TAH"/>
              <w:rPr>
                <w:rFonts w:eastAsia="SimSun"/>
              </w:rPr>
            </w:pPr>
            <w:r>
              <w:rPr>
                <w:rFonts w:eastAsia="SimSun"/>
              </w:rPr>
              <w:t>Applicability</w:t>
            </w:r>
          </w:p>
          <w:p w14:paraId="39AD1DAF" w14:textId="77777777" w:rsidR="00413DC2" w:rsidRDefault="00000000">
            <w:pPr>
              <w:pStyle w:val="TAH"/>
            </w:pPr>
            <w:r>
              <w:rPr>
                <w:rFonts w:eastAsia="SimSun"/>
              </w:rPr>
              <w:t>(Note 1)</w:t>
            </w:r>
          </w:p>
        </w:tc>
      </w:tr>
      <w:tr w:rsidR="00413DC2" w14:paraId="39AD1DB8" w14:textId="77777777">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39AD1DB1" w14:textId="77777777" w:rsidR="00413DC2" w:rsidRDefault="00413DC2">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39AD1DB2" w14:textId="77777777" w:rsidR="00413DC2" w:rsidRDefault="00413DC2">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9AD1DB3" w14:textId="77777777" w:rsidR="00413DC2" w:rsidRDefault="00413DC2">
            <w:pPr>
              <w:pStyle w:val="TAH"/>
            </w:pPr>
          </w:p>
        </w:tc>
        <w:tc>
          <w:tcPr>
            <w:tcW w:w="992" w:type="dxa"/>
            <w:tcBorders>
              <w:top w:val="single" w:sz="4" w:space="0" w:color="auto"/>
              <w:left w:val="single" w:sz="4" w:space="0" w:color="auto"/>
              <w:bottom w:val="single" w:sz="4" w:space="0" w:color="auto"/>
              <w:right w:val="single" w:sz="4" w:space="0" w:color="auto"/>
            </w:tcBorders>
          </w:tcPr>
          <w:p w14:paraId="39AD1DB4" w14:textId="77777777" w:rsidR="00413DC2" w:rsidRDefault="00000000">
            <w:pPr>
              <w:pStyle w:val="TAH"/>
            </w:pPr>
            <w:r>
              <w:t>BS type 1-H</w:t>
            </w:r>
          </w:p>
          <w:p w14:paraId="39AD1DB5" w14:textId="77777777" w:rsidR="00413DC2" w:rsidRDefault="00000000">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tcPr>
          <w:p w14:paraId="39AD1DB6" w14:textId="77777777" w:rsidR="00413DC2" w:rsidRDefault="00000000">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tcPr>
          <w:p w14:paraId="39AD1DB7" w14:textId="77777777" w:rsidR="00413DC2" w:rsidRDefault="00000000">
            <w:pPr>
              <w:pStyle w:val="TAH"/>
              <w:rPr>
                <w:rFonts w:cs="Arial"/>
                <w:szCs w:val="18"/>
              </w:rPr>
            </w:pPr>
            <w:r>
              <w:t>BS type 2-O</w:t>
            </w:r>
          </w:p>
        </w:tc>
      </w:tr>
      <w:tr w:rsidR="00413DC2" w14:paraId="39AD1DB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B9" w14:textId="77777777" w:rsidR="00413DC2" w:rsidRDefault="00000000">
            <w:pPr>
              <w:pStyle w:val="TAL"/>
              <w:rPr>
                <w:rFonts w:cs="Arial"/>
                <w:szCs w:val="18"/>
              </w:rPr>
            </w:pPr>
            <w:r>
              <w:t>D.1</w:t>
            </w:r>
          </w:p>
        </w:tc>
        <w:tc>
          <w:tcPr>
            <w:tcW w:w="1842" w:type="dxa"/>
            <w:tcBorders>
              <w:top w:val="single" w:sz="4" w:space="0" w:color="auto"/>
              <w:left w:val="single" w:sz="4" w:space="0" w:color="auto"/>
              <w:bottom w:val="single" w:sz="4" w:space="0" w:color="auto"/>
              <w:right w:val="single" w:sz="4" w:space="0" w:color="auto"/>
            </w:tcBorders>
          </w:tcPr>
          <w:p w14:paraId="39AD1DBA" w14:textId="77777777" w:rsidR="00413DC2" w:rsidRDefault="00000000">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9AD1DBB" w14:textId="77777777" w:rsidR="00413DC2" w:rsidRDefault="00000000">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9AD1DBC" w14:textId="77777777" w:rsidR="00413DC2" w:rsidRDefault="00000000">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DBD" w14:textId="77777777" w:rsidR="00413DC2" w:rsidRDefault="00000000">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DBE" w14:textId="77777777" w:rsidR="00413DC2" w:rsidRDefault="00000000">
            <w:pPr>
              <w:pStyle w:val="TAL"/>
            </w:pPr>
            <w:r>
              <w:t>x</w:t>
            </w:r>
          </w:p>
        </w:tc>
      </w:tr>
      <w:tr w:rsidR="00413DC2" w14:paraId="39AD1DC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C0" w14:textId="77777777" w:rsidR="00413DC2" w:rsidRDefault="00000000">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tcPr>
          <w:p w14:paraId="39AD1DC1" w14:textId="77777777" w:rsidR="00413DC2" w:rsidRDefault="00000000">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9AD1DC2" w14:textId="77777777" w:rsidR="00413DC2" w:rsidRDefault="00000000">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9AD1DC3"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DC4"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C5" w14:textId="77777777" w:rsidR="00413DC2" w:rsidRDefault="00000000">
            <w:pPr>
              <w:pStyle w:val="TAL"/>
            </w:pPr>
            <w:r>
              <w:t>x</w:t>
            </w:r>
          </w:p>
        </w:tc>
      </w:tr>
      <w:tr w:rsidR="00413DC2" w14:paraId="39AD1DD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C7" w14:textId="77777777" w:rsidR="00413DC2" w:rsidRDefault="00000000">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tcPr>
          <w:p w14:paraId="39AD1DC8" w14:textId="77777777" w:rsidR="00413DC2" w:rsidRDefault="00000000">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tcPr>
          <w:p w14:paraId="39AD1DC9" w14:textId="77777777" w:rsidR="00413DC2" w:rsidRDefault="00000000">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9AD1DCA" w14:textId="77777777" w:rsidR="00413DC2" w:rsidRDefault="00000000">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39AD1DCB" w14:textId="77777777" w:rsidR="00413DC2" w:rsidRDefault="00000000">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39AD1DCC" w14:textId="77777777" w:rsidR="00413DC2" w:rsidRDefault="00000000">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39AD1DCD" w14:textId="77777777" w:rsidR="00413DC2" w:rsidRDefault="00000000">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39AD1DCE" w14:textId="77777777" w:rsidR="00413DC2" w:rsidRDefault="00000000">
            <w:pPr>
              <w:pStyle w:val="TAL"/>
            </w:pPr>
            <w:r>
              <w:t>5)</w:t>
            </w:r>
            <w:r>
              <w:tab/>
              <w:t>A beam which provides the highest intended EIRP of all possible beams.</w:t>
            </w:r>
          </w:p>
          <w:p w14:paraId="39AD1DCF" w14:textId="77777777" w:rsidR="00413DC2" w:rsidRDefault="00000000">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9AD1DD0" w14:textId="77777777" w:rsidR="00413DC2" w:rsidRDefault="00000000">
            <w:pPr>
              <w:pStyle w:val="TAL"/>
            </w:pPr>
            <w:r>
              <w:t>(Note 3)</w:t>
            </w:r>
          </w:p>
        </w:tc>
        <w:tc>
          <w:tcPr>
            <w:tcW w:w="992" w:type="dxa"/>
            <w:tcBorders>
              <w:top w:val="single" w:sz="4" w:space="0" w:color="auto"/>
              <w:left w:val="single" w:sz="4" w:space="0" w:color="auto"/>
              <w:bottom w:val="single" w:sz="4" w:space="0" w:color="auto"/>
              <w:right w:val="single" w:sz="4" w:space="0" w:color="auto"/>
            </w:tcBorders>
          </w:tcPr>
          <w:p w14:paraId="39AD1DD1"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DD2"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D3" w14:textId="77777777" w:rsidR="00413DC2" w:rsidRDefault="00000000">
            <w:pPr>
              <w:pStyle w:val="TAL"/>
            </w:pPr>
            <w:r>
              <w:t>x</w:t>
            </w:r>
          </w:p>
        </w:tc>
      </w:tr>
      <w:tr w:rsidR="00413DC2" w14:paraId="39AD1DD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D5" w14:textId="77777777" w:rsidR="00413DC2" w:rsidRDefault="00000000">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tcPr>
          <w:p w14:paraId="39AD1DD6" w14:textId="77777777" w:rsidR="00413DC2" w:rsidRDefault="00000000">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9AD1DD7" w14:textId="77777777" w:rsidR="00413DC2" w:rsidRDefault="00000000">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39AD1DD8" w14:textId="77777777" w:rsidR="00413DC2" w:rsidRDefault="00000000">
            <w:pPr>
              <w:pStyle w:val="TAL"/>
              <w:rPr>
                <w:b/>
              </w:rPr>
            </w:pPr>
            <w:r>
              <w:t>Supported bands declared for every beam (D.3).</w:t>
            </w:r>
          </w:p>
          <w:p w14:paraId="39AD1DD9" w14:textId="77777777" w:rsidR="00413DC2" w:rsidRDefault="00413DC2">
            <w:pPr>
              <w:pStyle w:val="TAL"/>
            </w:pPr>
          </w:p>
          <w:p w14:paraId="39AD1DDA" w14:textId="77777777" w:rsidR="00413DC2" w:rsidRDefault="00000000">
            <w:pPr>
              <w:pStyle w:val="TAL"/>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tcPr>
          <w:p w14:paraId="39AD1DDB"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DDC"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DD" w14:textId="77777777" w:rsidR="00413DC2" w:rsidRDefault="00000000">
            <w:pPr>
              <w:pStyle w:val="TAL"/>
            </w:pPr>
            <w:r>
              <w:t>x</w:t>
            </w:r>
          </w:p>
        </w:tc>
      </w:tr>
      <w:tr w:rsidR="00413DC2" w14:paraId="39AD1DE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DF" w14:textId="77777777" w:rsidR="00413DC2" w:rsidRDefault="00000000">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tcPr>
          <w:p w14:paraId="39AD1DE0" w14:textId="77777777" w:rsidR="00413DC2" w:rsidRDefault="00000000">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tcPr>
          <w:p w14:paraId="39AD1DE1" w14:textId="77777777" w:rsidR="00413DC2" w:rsidRDefault="00000000">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tcPr>
          <w:p w14:paraId="39AD1DE2"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DE3"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E4" w14:textId="77777777" w:rsidR="00413DC2" w:rsidRDefault="00000000">
            <w:pPr>
              <w:pStyle w:val="TAL"/>
            </w:pPr>
            <w:r>
              <w:t>x</w:t>
            </w:r>
          </w:p>
        </w:tc>
      </w:tr>
      <w:tr w:rsidR="00413DC2" w14:paraId="39AD1DE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E6" w14:textId="77777777" w:rsidR="00413DC2" w:rsidRDefault="00000000">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tcPr>
          <w:p w14:paraId="39AD1DE7" w14:textId="77777777" w:rsidR="00413DC2" w:rsidRDefault="00000000">
            <w:pPr>
              <w:pStyle w:val="TAL"/>
            </w:pPr>
            <w:r>
              <w:t>BS class</w:t>
            </w:r>
          </w:p>
        </w:tc>
        <w:tc>
          <w:tcPr>
            <w:tcW w:w="4111" w:type="dxa"/>
            <w:tcBorders>
              <w:top w:val="single" w:sz="4" w:space="0" w:color="auto"/>
              <w:left w:val="single" w:sz="4" w:space="0" w:color="auto"/>
              <w:bottom w:val="single" w:sz="4" w:space="0" w:color="auto"/>
              <w:right w:val="single" w:sz="4" w:space="0" w:color="auto"/>
            </w:tcBorders>
          </w:tcPr>
          <w:p w14:paraId="39AD1DE8" w14:textId="77777777" w:rsidR="00413DC2" w:rsidRDefault="00000000">
            <w:pPr>
              <w:pStyle w:val="TAL"/>
            </w:pPr>
            <w: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9AD1DE9"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DEA"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EB" w14:textId="77777777" w:rsidR="00413DC2" w:rsidRDefault="00000000">
            <w:pPr>
              <w:pStyle w:val="TAL"/>
            </w:pPr>
            <w:r>
              <w:t>x</w:t>
            </w:r>
          </w:p>
        </w:tc>
      </w:tr>
      <w:tr w:rsidR="00413DC2" w14:paraId="39AD1DF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ED" w14:textId="77777777" w:rsidR="00413DC2" w:rsidRDefault="00000000">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tcPr>
          <w:p w14:paraId="39AD1DEE" w14:textId="77777777" w:rsidR="00413DC2" w:rsidRDefault="00000000">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9AD1DEF" w14:textId="77777777" w:rsidR="00413DC2" w:rsidRDefault="00000000">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39AD1DF0"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DF1"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F2" w14:textId="77777777" w:rsidR="00413DC2" w:rsidRDefault="00000000">
            <w:pPr>
              <w:pStyle w:val="TAL"/>
            </w:pPr>
            <w:r>
              <w:t>x</w:t>
            </w:r>
          </w:p>
        </w:tc>
      </w:tr>
      <w:tr w:rsidR="00413DC2" w14:paraId="39AD1DF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F4" w14:textId="77777777" w:rsidR="00413DC2" w:rsidRDefault="00000000">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tcPr>
          <w:p w14:paraId="39AD1DF5" w14:textId="77777777" w:rsidR="00413DC2" w:rsidRDefault="00000000">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39AD1DF6" w14:textId="77777777" w:rsidR="00413DC2" w:rsidRDefault="00000000">
            <w:pPr>
              <w:pStyle w:val="TAL"/>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9AD1DF7"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DF8"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DF9" w14:textId="77777777" w:rsidR="00413DC2" w:rsidRDefault="00000000">
            <w:pPr>
              <w:pStyle w:val="TAL"/>
            </w:pPr>
            <w:r>
              <w:t>x</w:t>
            </w:r>
          </w:p>
        </w:tc>
      </w:tr>
      <w:tr w:rsidR="00413DC2" w14:paraId="39AD1E0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DFB" w14:textId="77777777" w:rsidR="00413DC2" w:rsidRDefault="00000000">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tcPr>
          <w:p w14:paraId="39AD1DFC" w14:textId="77777777" w:rsidR="00413DC2" w:rsidRDefault="00000000">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9AD1DFD" w14:textId="77777777" w:rsidR="00413DC2" w:rsidRDefault="00000000">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9AD1DFE"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DFF"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00" w14:textId="77777777" w:rsidR="00413DC2" w:rsidRDefault="00000000">
            <w:pPr>
              <w:pStyle w:val="TAL"/>
            </w:pPr>
            <w:r>
              <w:t>x</w:t>
            </w:r>
          </w:p>
        </w:tc>
      </w:tr>
      <w:tr w:rsidR="00413DC2" w14:paraId="39AD1E0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02" w14:textId="77777777" w:rsidR="00413DC2" w:rsidRDefault="00000000">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39AD1E03" w14:textId="77777777" w:rsidR="00413DC2" w:rsidRDefault="00000000">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9AD1E04" w14:textId="77777777" w:rsidR="00413DC2" w:rsidRDefault="00000000">
            <w:pPr>
              <w:pStyle w:val="TAL"/>
            </w:pPr>
            <w:r>
              <w:t xml:space="preserve">The </w:t>
            </w:r>
            <w:r>
              <w:rPr>
                <w:i/>
              </w:rPr>
              <w:t>beam direction pair(s)</w:t>
            </w:r>
            <w:r>
              <w:t xml:space="preserve"> corresponding to the following points:</w:t>
            </w:r>
          </w:p>
          <w:p w14:paraId="39AD1E05" w14:textId="77777777" w:rsidR="00413DC2" w:rsidRDefault="00000000">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39AD1E06" w14:textId="77777777" w:rsidR="00413DC2" w:rsidRDefault="00000000">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39AD1E07" w14:textId="77777777" w:rsidR="00413DC2" w:rsidRDefault="00000000">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39AD1E08" w14:textId="77777777" w:rsidR="00413DC2" w:rsidRDefault="00000000">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39AD1E09" w14:textId="77777777" w:rsidR="00413DC2" w:rsidRDefault="00000000">
            <w:pPr>
              <w:pStyle w:val="TAL"/>
            </w:pPr>
            <w:r>
              <w:t xml:space="preserve">The maximum steering direction(s) may coincide with </w:t>
            </w:r>
            <w:r>
              <w:rPr>
                <w:i/>
              </w:rPr>
              <w:t>the reference beam centre direction</w:t>
            </w:r>
            <w:r>
              <w:t>.</w:t>
            </w:r>
          </w:p>
          <w:p w14:paraId="39AD1E0A" w14:textId="77777777" w:rsidR="00413DC2" w:rsidRDefault="00000000">
            <w:pPr>
              <w:pStyle w:val="TOC7"/>
              <w:rPr>
                <w:rFonts w:ascii="Arial" w:hAnsi="Arial" w:cs="Arial"/>
                <w:sz w:val="18"/>
                <w:szCs w:val="18"/>
              </w:rPr>
            </w:pPr>
            <w:r>
              <w:rPr>
                <w:rFonts w:ascii="Arial" w:hAnsi="Arial" w:cs="Arial"/>
                <w:sz w:val="18"/>
                <w:szCs w:val="18"/>
              </w:rPr>
              <w:t>Declared for every beam (D.3).</w:t>
            </w:r>
          </w:p>
          <w:p w14:paraId="39AD1E0B" w14:textId="77777777" w:rsidR="00413DC2" w:rsidRDefault="00000000">
            <w:r>
              <w:rPr>
                <w:rFonts w:ascii="Arial" w:hAnsi="Arial" w:cs="Arial"/>
                <w:sz w:val="18"/>
                <w:szCs w:val="18"/>
              </w:rP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9AD1E0C"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0D"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0E" w14:textId="77777777" w:rsidR="00413DC2" w:rsidRDefault="00000000">
            <w:pPr>
              <w:pStyle w:val="TAL"/>
            </w:pPr>
            <w:r>
              <w:t>x</w:t>
            </w:r>
          </w:p>
        </w:tc>
      </w:tr>
      <w:tr w:rsidR="00413DC2" w14:paraId="39AD1E1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10" w14:textId="77777777" w:rsidR="00413DC2" w:rsidRDefault="00000000">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tcPr>
          <w:p w14:paraId="39AD1E11" w14:textId="77777777" w:rsidR="00413DC2" w:rsidRDefault="00000000">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tcPr>
          <w:p w14:paraId="39AD1E12" w14:textId="77777777" w:rsidR="00413DC2" w:rsidRDefault="00000000">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39AD1E13" w14:textId="77777777" w:rsidR="00413DC2" w:rsidRDefault="00000000">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39AD1E14"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15"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16" w14:textId="77777777" w:rsidR="00413DC2" w:rsidRDefault="00000000">
            <w:pPr>
              <w:pStyle w:val="TAL"/>
            </w:pPr>
            <w:r>
              <w:t>x</w:t>
            </w:r>
          </w:p>
        </w:tc>
      </w:tr>
      <w:tr w:rsidR="00413DC2" w14:paraId="39AD1E1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18" w14:textId="77777777" w:rsidR="00413DC2" w:rsidRDefault="00000000">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tcPr>
          <w:p w14:paraId="39AD1E19" w14:textId="77777777" w:rsidR="00413DC2" w:rsidRDefault="00000000">
            <w:pPr>
              <w:pStyle w:val="TAL"/>
            </w:pPr>
            <w:r>
              <w:t>Beamwidth</w:t>
            </w:r>
          </w:p>
        </w:tc>
        <w:tc>
          <w:tcPr>
            <w:tcW w:w="4111" w:type="dxa"/>
            <w:tcBorders>
              <w:top w:val="single" w:sz="4" w:space="0" w:color="auto"/>
              <w:left w:val="single" w:sz="4" w:space="0" w:color="auto"/>
              <w:bottom w:val="single" w:sz="4" w:space="0" w:color="auto"/>
              <w:right w:val="single" w:sz="4" w:space="0" w:color="auto"/>
            </w:tcBorders>
          </w:tcPr>
          <w:p w14:paraId="39AD1E1A" w14:textId="77777777" w:rsidR="00413DC2" w:rsidRDefault="00000000">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9AD1E1B"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1C"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1D" w14:textId="77777777" w:rsidR="00413DC2" w:rsidRDefault="00000000">
            <w:pPr>
              <w:pStyle w:val="TAL"/>
            </w:pPr>
            <w:r>
              <w:t>x</w:t>
            </w:r>
          </w:p>
        </w:tc>
      </w:tr>
      <w:tr w:rsidR="00413DC2" w14:paraId="39AD1E2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1F" w14:textId="77777777" w:rsidR="00413DC2" w:rsidRDefault="00000000">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tcPr>
          <w:p w14:paraId="39AD1E20" w14:textId="77777777" w:rsidR="00413DC2" w:rsidRDefault="00000000">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9AD1E21" w14:textId="77777777" w:rsidR="00413DC2" w:rsidRDefault="00000000">
            <w:pPr>
              <w:pStyle w:val="TAL"/>
            </w:pPr>
            <w:r>
              <w:t>List of beams which are declared to be equivalent.</w:t>
            </w:r>
          </w:p>
          <w:p w14:paraId="39AD1E22" w14:textId="77777777" w:rsidR="00413DC2" w:rsidRDefault="00000000">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9AD1E23"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24"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25" w14:textId="77777777" w:rsidR="00413DC2" w:rsidRDefault="00000000">
            <w:pPr>
              <w:pStyle w:val="TAL"/>
            </w:pPr>
            <w:r>
              <w:t>x</w:t>
            </w:r>
          </w:p>
        </w:tc>
      </w:tr>
      <w:tr w:rsidR="00413DC2" w14:paraId="39AD1E2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27" w14:textId="77777777" w:rsidR="00413DC2" w:rsidRDefault="00000000">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tcPr>
          <w:p w14:paraId="39AD1E28" w14:textId="77777777" w:rsidR="00413DC2" w:rsidRDefault="00000000">
            <w:pPr>
              <w:pStyle w:val="TAL"/>
            </w:pPr>
            <w:r>
              <w:t>Parallel beams</w:t>
            </w:r>
          </w:p>
        </w:tc>
        <w:tc>
          <w:tcPr>
            <w:tcW w:w="4111" w:type="dxa"/>
            <w:tcBorders>
              <w:top w:val="single" w:sz="4" w:space="0" w:color="auto"/>
              <w:left w:val="single" w:sz="4" w:space="0" w:color="auto"/>
              <w:bottom w:val="single" w:sz="4" w:space="0" w:color="auto"/>
              <w:right w:val="single" w:sz="4" w:space="0" w:color="auto"/>
            </w:tcBorders>
          </w:tcPr>
          <w:p w14:paraId="39AD1E29" w14:textId="77777777" w:rsidR="00413DC2" w:rsidRDefault="00000000">
            <w:pPr>
              <w:pStyle w:val="TAL"/>
            </w:pPr>
            <w:r>
              <w:t>List of beams which have been declared equivalent (D.13) and can be generated in parallel using independent RF power resources.</w:t>
            </w:r>
          </w:p>
          <w:p w14:paraId="39AD1E2A" w14:textId="77777777" w:rsidR="00413DC2" w:rsidRDefault="00000000">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9AD1E2B"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2C"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2D" w14:textId="77777777" w:rsidR="00413DC2" w:rsidRDefault="00000000">
            <w:pPr>
              <w:pStyle w:val="TAL"/>
            </w:pPr>
            <w:r>
              <w:t>x</w:t>
            </w:r>
          </w:p>
        </w:tc>
      </w:tr>
      <w:tr w:rsidR="00413DC2" w14:paraId="39AD1E3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2F" w14:textId="77777777" w:rsidR="00413DC2" w:rsidRDefault="00000000">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tcPr>
          <w:p w14:paraId="39AD1E30" w14:textId="77777777" w:rsidR="00413DC2" w:rsidRDefault="00000000">
            <w:pPr>
              <w:pStyle w:val="TAL"/>
            </w:pPr>
            <w: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9AD1E31" w14:textId="77777777" w:rsidR="00413DC2" w:rsidRDefault="00000000">
            <w:pPr>
              <w:pStyle w:val="TAL"/>
            </w:pPr>
            <w: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39AD1E32" w14:textId="77777777" w:rsidR="00413DC2" w:rsidRDefault="00000000">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9AD1E33"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34" w14:textId="77777777" w:rsidR="00413DC2" w:rsidRDefault="00000000">
            <w:pPr>
              <w:pStyle w:val="TAL"/>
            </w:pPr>
            <w:r>
              <w:t>x</w:t>
            </w:r>
          </w:p>
        </w:tc>
      </w:tr>
      <w:tr w:rsidR="00413DC2" w14:paraId="39AD1E3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36" w14:textId="77777777" w:rsidR="00413DC2" w:rsidRDefault="00000000">
            <w:pPr>
              <w:pStyle w:val="TAL"/>
              <w:rPr>
                <w:rFonts w:cs="Arial"/>
                <w:szCs w:val="18"/>
              </w:rPr>
            </w:pPr>
            <w:r>
              <w:t>D.16</w:t>
            </w:r>
          </w:p>
        </w:tc>
        <w:tc>
          <w:tcPr>
            <w:tcW w:w="1842" w:type="dxa"/>
            <w:tcBorders>
              <w:top w:val="single" w:sz="4" w:space="0" w:color="auto"/>
              <w:left w:val="single" w:sz="4" w:space="0" w:color="auto"/>
              <w:bottom w:val="single" w:sz="4" w:space="0" w:color="auto"/>
              <w:right w:val="single" w:sz="4" w:space="0" w:color="auto"/>
            </w:tcBorders>
          </w:tcPr>
          <w:p w14:paraId="39AD1E37" w14:textId="77777777" w:rsidR="00413DC2" w:rsidRDefault="00000000">
            <w:pPr>
              <w:pStyle w:val="TAL"/>
            </w:pPr>
            <w: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9AD1E38" w14:textId="77777777" w:rsidR="00413DC2" w:rsidRDefault="00000000">
            <w:pPr>
              <w:pStyle w:val="TAL"/>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9AD1E39"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3A"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3B" w14:textId="77777777" w:rsidR="00413DC2" w:rsidRDefault="00000000">
            <w:pPr>
              <w:pStyle w:val="TAL"/>
            </w:pPr>
            <w:r>
              <w:rPr>
                <w:lang w:eastAsia="zh-CN"/>
              </w:rPr>
              <w:t>n/a</w:t>
            </w:r>
          </w:p>
        </w:tc>
      </w:tr>
      <w:tr w:rsidR="00413DC2" w14:paraId="39AD1E4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3D" w14:textId="77777777" w:rsidR="00413DC2" w:rsidRDefault="00000000">
            <w:pPr>
              <w:pStyle w:val="TAL"/>
              <w:rPr>
                <w:rFonts w:cs="Arial"/>
                <w:szCs w:val="18"/>
              </w:rPr>
            </w:pPr>
            <w:r>
              <w:lastRenderedPageBreak/>
              <w:t>D.17</w:t>
            </w:r>
          </w:p>
        </w:tc>
        <w:tc>
          <w:tcPr>
            <w:tcW w:w="1842" w:type="dxa"/>
            <w:tcBorders>
              <w:top w:val="single" w:sz="4" w:space="0" w:color="auto"/>
              <w:left w:val="single" w:sz="4" w:space="0" w:color="auto"/>
              <w:bottom w:val="single" w:sz="4" w:space="0" w:color="auto"/>
              <w:right w:val="single" w:sz="4" w:space="0" w:color="auto"/>
            </w:tcBorders>
          </w:tcPr>
          <w:p w14:paraId="39AD1E3E" w14:textId="77777777" w:rsidR="00413DC2" w:rsidRDefault="00000000">
            <w:pPr>
              <w:pStyle w:val="TAL"/>
            </w:pPr>
            <w: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39AD1E3F" w14:textId="77777777" w:rsidR="00413DC2" w:rsidRDefault="00000000">
            <w:pPr>
              <w:pStyle w:val="TAL"/>
            </w:pPr>
            <w:r>
              <w:t xml:space="preserve">Maximum </w:t>
            </w:r>
            <w:r>
              <w:rPr>
                <w:i/>
              </w:rPr>
              <w:t>Base Station RF Bandwidth</w:t>
            </w:r>
            <w:r>
              <w:t xml:space="preserve"> in the </w:t>
            </w:r>
            <w:r>
              <w:rPr>
                <w:i/>
              </w:rPr>
              <w:t>operating band</w:t>
            </w:r>
            <w:r>
              <w:t>, declared for each supported operating band (D.4).</w:t>
            </w:r>
          </w:p>
          <w:p w14:paraId="39AD1E40" w14:textId="77777777" w:rsidR="00413DC2" w:rsidRDefault="00000000">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39AD1E41"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42"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43" w14:textId="77777777" w:rsidR="00413DC2" w:rsidRDefault="00000000">
            <w:pPr>
              <w:pStyle w:val="TAL"/>
              <w:rPr>
                <w:lang w:eastAsia="zh-CN"/>
              </w:rPr>
            </w:pPr>
            <w:r>
              <w:t>x</w:t>
            </w:r>
          </w:p>
        </w:tc>
      </w:tr>
      <w:tr w:rsidR="00413DC2" w14:paraId="39AD1E4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45" w14:textId="77777777" w:rsidR="00413DC2" w:rsidRDefault="00000000">
            <w:pPr>
              <w:pStyle w:val="TAL"/>
              <w:rPr>
                <w:rFonts w:cs="Arial"/>
                <w:szCs w:val="18"/>
              </w:rPr>
            </w:pPr>
            <w:r>
              <w:t>D.18</w:t>
            </w:r>
          </w:p>
        </w:tc>
        <w:tc>
          <w:tcPr>
            <w:tcW w:w="1842" w:type="dxa"/>
            <w:tcBorders>
              <w:top w:val="single" w:sz="4" w:space="0" w:color="auto"/>
              <w:left w:val="single" w:sz="4" w:space="0" w:color="auto"/>
              <w:bottom w:val="single" w:sz="4" w:space="0" w:color="auto"/>
              <w:right w:val="single" w:sz="4" w:space="0" w:color="auto"/>
            </w:tcBorders>
          </w:tcPr>
          <w:p w14:paraId="39AD1E46" w14:textId="77777777" w:rsidR="00413DC2" w:rsidRDefault="00000000">
            <w:pPr>
              <w:pStyle w:val="TAL"/>
            </w:pPr>
            <w:r>
              <w:t xml:space="preserve">Maximum </w:t>
            </w:r>
            <w:r>
              <w:rPr>
                <w:i/>
              </w:rPr>
              <w:t>Radio Bandwidth</w:t>
            </w:r>
            <w:r>
              <w:t xml:space="preserve"> of the </w:t>
            </w:r>
            <w:r>
              <w:rPr>
                <w:i/>
              </w:rPr>
              <w:t>operating band</w:t>
            </w:r>
            <w: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9AD1E47" w14:textId="77777777" w:rsidR="00413DC2" w:rsidRDefault="00000000">
            <w:pPr>
              <w:pStyle w:val="TAL"/>
            </w:pPr>
            <w:r>
              <w:t xml:space="preserve">Largest </w:t>
            </w:r>
            <w:r>
              <w:rPr>
                <w:i/>
              </w:rPr>
              <w:t>Radio Bandwidth</w:t>
            </w:r>
            <w:r>
              <w:t xml:space="preserve"> that can be supported by the </w:t>
            </w:r>
            <w:r>
              <w:rPr>
                <w:i/>
              </w:rPr>
              <w:t xml:space="preserve">operating bands </w:t>
            </w:r>
            <w:r>
              <w:t>with multi-band dependencies.</w:t>
            </w:r>
          </w:p>
          <w:p w14:paraId="39AD1E48" w14:textId="77777777" w:rsidR="00413DC2" w:rsidRDefault="00000000">
            <w:pPr>
              <w:pStyle w:val="TAL"/>
            </w:pPr>
            <w:r>
              <w:t xml:space="preserve">Declared for each supported </w:t>
            </w:r>
            <w:r>
              <w:rPr>
                <w:i/>
              </w:rPr>
              <w:t>operating band</w:t>
            </w:r>
            <w: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39AD1E49"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4A"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4B" w14:textId="77777777" w:rsidR="00413DC2" w:rsidRDefault="00000000">
            <w:pPr>
              <w:pStyle w:val="TAL"/>
            </w:pPr>
            <w:r>
              <w:t>n/a</w:t>
            </w:r>
          </w:p>
        </w:tc>
      </w:tr>
      <w:tr w:rsidR="00413DC2" w14:paraId="39AD1E5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4D" w14:textId="77777777" w:rsidR="00413DC2" w:rsidRDefault="00000000">
            <w:pPr>
              <w:pStyle w:val="TAL"/>
              <w:rPr>
                <w:rFonts w:cs="Arial"/>
                <w:szCs w:val="18"/>
              </w:rPr>
            </w:pPr>
            <w:r>
              <w:t>D.19</w:t>
            </w:r>
          </w:p>
        </w:tc>
        <w:tc>
          <w:tcPr>
            <w:tcW w:w="1842" w:type="dxa"/>
            <w:tcBorders>
              <w:top w:val="single" w:sz="4" w:space="0" w:color="auto"/>
              <w:left w:val="single" w:sz="4" w:space="0" w:color="auto"/>
              <w:bottom w:val="single" w:sz="4" w:space="0" w:color="auto"/>
              <w:right w:val="single" w:sz="4" w:space="0" w:color="auto"/>
            </w:tcBorders>
          </w:tcPr>
          <w:p w14:paraId="39AD1E4E" w14:textId="77777777" w:rsidR="00413DC2" w:rsidRDefault="00000000">
            <w:pPr>
              <w:pStyle w:val="TAL"/>
              <w:rPr>
                <w:rFonts w:cs="Arial"/>
                <w:szCs w:val="18"/>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39AD1E4F" w14:textId="77777777" w:rsidR="00413DC2" w:rsidRDefault="00000000">
            <w:pPr>
              <w:pStyle w:val="TAL"/>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9AD1E50"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51"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52" w14:textId="77777777" w:rsidR="00413DC2" w:rsidRDefault="00000000">
            <w:pPr>
              <w:pStyle w:val="TAL"/>
            </w:pPr>
            <w:r>
              <w:t>x</w:t>
            </w:r>
          </w:p>
        </w:tc>
      </w:tr>
      <w:tr w:rsidR="00413DC2" w14:paraId="39AD1E5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54" w14:textId="77777777" w:rsidR="00413DC2" w:rsidRDefault="00000000">
            <w:pPr>
              <w:pStyle w:val="TAL"/>
              <w:rPr>
                <w:rFonts w:cs="Arial"/>
                <w:szCs w:val="18"/>
              </w:rPr>
            </w:pPr>
            <w:r>
              <w:t>D.20</w:t>
            </w:r>
          </w:p>
        </w:tc>
        <w:tc>
          <w:tcPr>
            <w:tcW w:w="1842" w:type="dxa"/>
            <w:tcBorders>
              <w:top w:val="single" w:sz="4" w:space="0" w:color="auto"/>
              <w:left w:val="single" w:sz="4" w:space="0" w:color="auto"/>
              <w:bottom w:val="single" w:sz="4" w:space="0" w:color="auto"/>
              <w:right w:val="single" w:sz="4" w:space="0" w:color="auto"/>
            </w:tcBorders>
          </w:tcPr>
          <w:p w14:paraId="39AD1E55" w14:textId="77777777" w:rsidR="00413DC2" w:rsidRDefault="00000000">
            <w:pPr>
              <w:pStyle w:val="TAL"/>
            </w:pPr>
            <w:r>
              <w:t>CA-only operation</w:t>
            </w:r>
          </w:p>
        </w:tc>
        <w:tc>
          <w:tcPr>
            <w:tcW w:w="4111" w:type="dxa"/>
            <w:tcBorders>
              <w:top w:val="single" w:sz="4" w:space="0" w:color="auto"/>
              <w:left w:val="single" w:sz="4" w:space="0" w:color="auto"/>
              <w:bottom w:val="single" w:sz="4" w:space="0" w:color="auto"/>
              <w:right w:val="single" w:sz="4" w:space="0" w:color="auto"/>
            </w:tcBorders>
          </w:tcPr>
          <w:p w14:paraId="39AD1E56" w14:textId="77777777" w:rsidR="00413DC2" w:rsidRDefault="00000000">
            <w:pPr>
              <w:pStyle w:val="TAL"/>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9AD1E57"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58"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59" w14:textId="77777777" w:rsidR="00413DC2" w:rsidRDefault="00000000">
            <w:pPr>
              <w:pStyle w:val="TAL"/>
            </w:pPr>
            <w:r>
              <w:t>x</w:t>
            </w:r>
          </w:p>
        </w:tc>
      </w:tr>
      <w:tr w:rsidR="00413DC2" w14:paraId="39AD1E6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5B" w14:textId="77777777" w:rsidR="00413DC2" w:rsidRDefault="00000000">
            <w:pPr>
              <w:pStyle w:val="TAL"/>
              <w:rPr>
                <w:rFonts w:cs="Arial"/>
                <w:szCs w:val="18"/>
              </w:rPr>
            </w:pPr>
            <w:r>
              <w:t>D.21</w:t>
            </w:r>
          </w:p>
        </w:tc>
        <w:tc>
          <w:tcPr>
            <w:tcW w:w="1842" w:type="dxa"/>
            <w:tcBorders>
              <w:top w:val="single" w:sz="4" w:space="0" w:color="auto"/>
              <w:left w:val="single" w:sz="4" w:space="0" w:color="auto"/>
              <w:bottom w:val="single" w:sz="4" w:space="0" w:color="auto"/>
              <w:right w:val="single" w:sz="4" w:space="0" w:color="auto"/>
            </w:tcBorders>
          </w:tcPr>
          <w:p w14:paraId="39AD1E5C" w14:textId="77777777" w:rsidR="00413DC2" w:rsidRDefault="00000000">
            <w:pPr>
              <w:pStyle w:val="TAL"/>
            </w:pPr>
            <w:r>
              <w:t xml:space="preserve">Maximum number of supported carriers per </w:t>
            </w:r>
            <w:r>
              <w:rPr>
                <w:i/>
                <w:iCs/>
              </w:rPr>
              <w:t>operating band</w:t>
            </w:r>
            <w: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AD1E5D" w14:textId="77777777" w:rsidR="00413DC2" w:rsidRDefault="00000000">
            <w:pPr>
              <w:pStyle w:val="TAL"/>
            </w:pPr>
            <w:r>
              <w:t xml:space="preserve">Maximum number of supported carriers per supported </w:t>
            </w:r>
            <w:r>
              <w:rPr>
                <w:i/>
                <w:iCs/>
              </w:rPr>
              <w:t>operating band</w:t>
            </w:r>
            <w: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9AD1E5E"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5F"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60" w14:textId="77777777" w:rsidR="00413DC2" w:rsidRDefault="00000000">
            <w:pPr>
              <w:pStyle w:val="TAL"/>
            </w:pPr>
            <w:r>
              <w:t>n/a</w:t>
            </w:r>
          </w:p>
        </w:tc>
      </w:tr>
      <w:tr w:rsidR="00413DC2" w14:paraId="39AD1E6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62" w14:textId="77777777" w:rsidR="00413DC2" w:rsidRDefault="00000000">
            <w:pPr>
              <w:pStyle w:val="TAL"/>
              <w:rPr>
                <w:rFonts w:cs="Arial"/>
                <w:szCs w:val="18"/>
              </w:rPr>
            </w:pPr>
            <w:r>
              <w:t>D.22</w:t>
            </w:r>
          </w:p>
        </w:tc>
        <w:tc>
          <w:tcPr>
            <w:tcW w:w="1842" w:type="dxa"/>
            <w:tcBorders>
              <w:top w:val="single" w:sz="4" w:space="0" w:color="auto"/>
              <w:left w:val="single" w:sz="4" w:space="0" w:color="auto"/>
              <w:bottom w:val="single" w:sz="4" w:space="0" w:color="auto"/>
              <w:right w:val="single" w:sz="4" w:space="0" w:color="auto"/>
            </w:tcBorders>
          </w:tcPr>
          <w:p w14:paraId="39AD1E63" w14:textId="77777777" w:rsidR="00413DC2" w:rsidRDefault="00000000">
            <w:pPr>
              <w:pStyle w:val="TAL"/>
            </w:pPr>
            <w:proofErr w:type="spellStart"/>
            <w:r>
              <w:rPr>
                <w:lang w:val="fr-FR"/>
              </w:rPr>
              <w:t>Contiguous</w:t>
            </w:r>
            <w:proofErr w:type="spellEnd"/>
            <w:r>
              <w:rPr>
                <w:lang w:val="fr-FR"/>
              </w:rPr>
              <w:t xml:space="preserve"> or non-</w:t>
            </w:r>
            <w:proofErr w:type="spellStart"/>
            <w:r>
              <w:rPr>
                <w:lang w:val="fr-FR"/>
              </w:rPr>
              <w:t>contiguous</w:t>
            </w:r>
            <w:proofErr w:type="spellEnd"/>
            <w:r>
              <w:rPr>
                <w:lang w:val="fr-FR"/>
              </w:rPr>
              <w:t xml:space="preserve"> </w:t>
            </w:r>
            <w:proofErr w:type="spellStart"/>
            <w:r>
              <w:rPr>
                <w:lang w:val="fr-FR"/>
              </w:rPr>
              <w:t>spectrum</w:t>
            </w:r>
            <w:proofErr w:type="spellEnd"/>
            <w:r>
              <w:rPr>
                <w:lang w:val="fr-FR"/>
              </w:rPr>
              <w:t xml:space="preserve"> </w:t>
            </w:r>
            <w:proofErr w:type="spellStart"/>
            <w:r>
              <w:rPr>
                <w:lang w:val="fr-FR"/>
              </w:rPr>
              <w:t>operation</w:t>
            </w:r>
            <w:proofErr w:type="spellEnd"/>
            <w:r>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39AD1E64" w14:textId="77777777" w:rsidR="00413DC2" w:rsidRDefault="00000000">
            <w:pPr>
              <w:pStyle w:val="TAL"/>
            </w:pPr>
            <w: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9AD1E65"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E66"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67" w14:textId="77777777" w:rsidR="00413DC2" w:rsidRDefault="00000000">
            <w:pPr>
              <w:pStyle w:val="TAL"/>
            </w:pPr>
            <w:r>
              <w:t>x</w:t>
            </w:r>
          </w:p>
        </w:tc>
      </w:tr>
      <w:tr w:rsidR="00413DC2" w14:paraId="39AD1E6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69" w14:textId="77777777" w:rsidR="00413DC2" w:rsidRDefault="00000000">
            <w:pPr>
              <w:pStyle w:val="TAL"/>
              <w:rPr>
                <w:rFonts w:cs="Arial"/>
                <w:szCs w:val="18"/>
              </w:rPr>
            </w:pPr>
            <w:r>
              <w:t>D.23</w:t>
            </w:r>
          </w:p>
        </w:tc>
        <w:tc>
          <w:tcPr>
            <w:tcW w:w="1842" w:type="dxa"/>
            <w:tcBorders>
              <w:top w:val="single" w:sz="4" w:space="0" w:color="auto"/>
              <w:left w:val="single" w:sz="4" w:space="0" w:color="auto"/>
              <w:bottom w:val="single" w:sz="4" w:space="0" w:color="auto"/>
              <w:right w:val="single" w:sz="4" w:space="0" w:color="auto"/>
            </w:tcBorders>
          </w:tcPr>
          <w:p w14:paraId="39AD1E6A" w14:textId="77777777" w:rsidR="00413DC2" w:rsidRDefault="00000000">
            <w:pPr>
              <w:pStyle w:val="TAL"/>
            </w:pPr>
            <w:r>
              <w:t>OSDD identifier</w:t>
            </w:r>
          </w:p>
        </w:tc>
        <w:tc>
          <w:tcPr>
            <w:tcW w:w="4111" w:type="dxa"/>
            <w:tcBorders>
              <w:top w:val="single" w:sz="4" w:space="0" w:color="auto"/>
              <w:left w:val="single" w:sz="4" w:space="0" w:color="auto"/>
              <w:bottom w:val="single" w:sz="4" w:space="0" w:color="auto"/>
              <w:right w:val="single" w:sz="4" w:space="0" w:color="auto"/>
            </w:tcBorders>
          </w:tcPr>
          <w:p w14:paraId="39AD1E6B" w14:textId="77777777" w:rsidR="00413DC2" w:rsidRDefault="00000000">
            <w:pPr>
              <w:pStyle w:val="TAL"/>
            </w:pPr>
            <w: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9AD1E6C" w14:textId="77777777" w:rsidR="00413DC2" w:rsidRDefault="00000000">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6D"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6E" w14:textId="77777777" w:rsidR="00413DC2" w:rsidRDefault="00000000">
            <w:pPr>
              <w:pStyle w:val="TAL"/>
            </w:pPr>
            <w:r>
              <w:rPr>
                <w:lang w:eastAsia="zh-CN"/>
              </w:rPr>
              <w:t>n/a</w:t>
            </w:r>
          </w:p>
        </w:tc>
      </w:tr>
      <w:tr w:rsidR="00413DC2" w14:paraId="39AD1E7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70" w14:textId="77777777" w:rsidR="00413DC2" w:rsidRDefault="00000000">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tcPr>
          <w:p w14:paraId="39AD1E71" w14:textId="77777777" w:rsidR="00413DC2" w:rsidRDefault="00000000">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9AD1E72" w14:textId="77777777" w:rsidR="00413DC2" w:rsidRDefault="00000000">
            <w:pPr>
              <w:pStyle w:val="TAL"/>
            </w:pPr>
            <w:r>
              <w:t>Operating band supported by the OSDD, declared for every OSDD (D.23).</w:t>
            </w:r>
          </w:p>
          <w:p w14:paraId="39AD1E73" w14:textId="77777777" w:rsidR="00413DC2" w:rsidRDefault="00000000">
            <w:pPr>
              <w:pStyle w:val="TAN"/>
            </w:pPr>
            <w:r>
              <w:t>(Note 5)</w:t>
            </w:r>
          </w:p>
        </w:tc>
        <w:tc>
          <w:tcPr>
            <w:tcW w:w="992" w:type="dxa"/>
            <w:tcBorders>
              <w:top w:val="single" w:sz="4" w:space="0" w:color="auto"/>
              <w:left w:val="single" w:sz="4" w:space="0" w:color="auto"/>
              <w:bottom w:val="single" w:sz="4" w:space="0" w:color="auto"/>
              <w:right w:val="single" w:sz="4" w:space="0" w:color="auto"/>
            </w:tcBorders>
          </w:tcPr>
          <w:p w14:paraId="39AD1E74" w14:textId="77777777" w:rsidR="00413DC2" w:rsidRDefault="00000000">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75"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76" w14:textId="77777777" w:rsidR="00413DC2" w:rsidRDefault="00000000">
            <w:pPr>
              <w:pStyle w:val="TAL"/>
              <w:rPr>
                <w:lang w:eastAsia="zh-CN"/>
              </w:rPr>
            </w:pPr>
            <w:r>
              <w:t>n/a</w:t>
            </w:r>
          </w:p>
        </w:tc>
      </w:tr>
      <w:tr w:rsidR="00413DC2" w14:paraId="39AD1E7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78" w14:textId="77777777" w:rsidR="00413DC2" w:rsidRDefault="00000000">
            <w:pPr>
              <w:pStyle w:val="TAL"/>
              <w:rPr>
                <w:rFonts w:cs="Arial"/>
                <w:szCs w:val="18"/>
              </w:rPr>
            </w:pPr>
            <w:r>
              <w:t>D.25</w:t>
            </w:r>
          </w:p>
        </w:tc>
        <w:tc>
          <w:tcPr>
            <w:tcW w:w="1842" w:type="dxa"/>
            <w:tcBorders>
              <w:top w:val="single" w:sz="4" w:space="0" w:color="auto"/>
              <w:left w:val="single" w:sz="4" w:space="0" w:color="auto"/>
              <w:bottom w:val="single" w:sz="4" w:space="0" w:color="auto"/>
              <w:right w:val="single" w:sz="4" w:space="0" w:color="auto"/>
            </w:tcBorders>
          </w:tcPr>
          <w:p w14:paraId="39AD1E79" w14:textId="77777777" w:rsidR="00413DC2" w:rsidRDefault="00000000">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9AD1E7A" w14:textId="77777777" w:rsidR="00413DC2" w:rsidRDefault="00000000">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39AD1E7B" w14:textId="77777777" w:rsidR="00413DC2" w:rsidRDefault="00000000">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7C"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7D" w14:textId="77777777" w:rsidR="00413DC2" w:rsidRDefault="00000000">
            <w:pPr>
              <w:pStyle w:val="TAL"/>
            </w:pPr>
            <w:r>
              <w:t>n/a</w:t>
            </w:r>
          </w:p>
        </w:tc>
      </w:tr>
      <w:tr w:rsidR="00413DC2" w14:paraId="39AD1E8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7F" w14:textId="77777777" w:rsidR="00413DC2" w:rsidRDefault="00000000">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tcPr>
          <w:p w14:paraId="39AD1E80" w14:textId="77777777" w:rsidR="00413DC2" w:rsidRDefault="00000000">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9AD1E81" w14:textId="77777777" w:rsidR="00413DC2" w:rsidRDefault="00000000">
            <w:pPr>
              <w:pStyle w:val="TAL"/>
            </w:pPr>
            <w: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9AD1E82" w14:textId="77777777" w:rsidR="00413DC2" w:rsidRDefault="00000000">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83"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84" w14:textId="77777777" w:rsidR="00413DC2" w:rsidRDefault="00000000">
            <w:pPr>
              <w:pStyle w:val="TAL"/>
            </w:pPr>
            <w:r>
              <w:t>n/a</w:t>
            </w:r>
          </w:p>
        </w:tc>
      </w:tr>
      <w:tr w:rsidR="00413DC2" w14:paraId="39AD1E8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86" w14:textId="77777777" w:rsidR="00413DC2" w:rsidRDefault="00000000">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tcPr>
          <w:p w14:paraId="39AD1E87" w14:textId="77777777" w:rsidR="00413DC2" w:rsidRDefault="00000000">
            <w:pPr>
              <w:pStyle w:val="TAL"/>
            </w:pPr>
            <w:r>
              <w:t>Minimum EIS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39AD1E88" w14:textId="77777777" w:rsidR="00413DC2" w:rsidRDefault="00000000">
            <w:pPr>
              <w:pStyle w:val="TAL"/>
            </w:pPr>
            <w:r>
              <w:t xml:space="preserve">The minimum </w:t>
            </w:r>
            <w:proofErr w:type="spellStart"/>
            <w:r>
              <w:rPr>
                <w:lang w:eastAsia="zh-CN"/>
              </w:rPr>
              <w:t>EIS</w:t>
            </w:r>
            <w:r>
              <w:rPr>
                <w:vertAlign w:val="subscript"/>
                <w:lang w:eastAsia="zh-CN"/>
              </w:rPr>
              <w:t>minSENS</w:t>
            </w:r>
            <w:proofErr w:type="spellEnd"/>
            <w:r>
              <w:t xml:space="preserve"> requirement (i.e. maximum allowable EIS value) applicable to all sensitivity </w:t>
            </w:r>
            <w:proofErr w:type="spellStart"/>
            <w:r>
              <w:t>RoAoA</w:t>
            </w:r>
            <w:proofErr w:type="spellEnd"/>
            <w:r>
              <w:t xml:space="preserve"> per OSDD.</w:t>
            </w:r>
          </w:p>
          <w:p w14:paraId="39AD1E89" w14:textId="77777777" w:rsidR="00413DC2" w:rsidRDefault="00000000">
            <w:pPr>
              <w:pStyle w:val="TAL"/>
            </w:pPr>
            <w:r>
              <w:t>Declared per NR supported channel BW for the OSDD (D.30).</w:t>
            </w:r>
          </w:p>
          <w:p w14:paraId="39AD1E8A" w14:textId="77777777" w:rsidR="00413DC2" w:rsidRDefault="00000000">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39AD1E8B" w14:textId="77777777" w:rsidR="00413DC2" w:rsidRDefault="00000000">
            <w:pPr>
              <w:pStyle w:val="TAN"/>
            </w:pPr>
            <w:r>
              <w:t>(Note 6)</w:t>
            </w:r>
          </w:p>
        </w:tc>
        <w:tc>
          <w:tcPr>
            <w:tcW w:w="992" w:type="dxa"/>
            <w:tcBorders>
              <w:top w:val="single" w:sz="4" w:space="0" w:color="auto"/>
              <w:left w:val="single" w:sz="4" w:space="0" w:color="auto"/>
              <w:bottom w:val="single" w:sz="4" w:space="0" w:color="auto"/>
              <w:right w:val="single" w:sz="4" w:space="0" w:color="auto"/>
            </w:tcBorders>
          </w:tcPr>
          <w:p w14:paraId="39AD1E8C" w14:textId="77777777" w:rsidR="00413DC2" w:rsidRDefault="00000000">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8D"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8E" w14:textId="77777777" w:rsidR="00413DC2" w:rsidRDefault="00000000">
            <w:pPr>
              <w:pStyle w:val="TAL"/>
            </w:pPr>
            <w:r>
              <w:t>n/a</w:t>
            </w:r>
          </w:p>
        </w:tc>
      </w:tr>
      <w:tr w:rsidR="00413DC2" w14:paraId="39AD1E9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90" w14:textId="77777777" w:rsidR="00413DC2" w:rsidRDefault="00000000">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tcPr>
          <w:p w14:paraId="39AD1E91" w14:textId="77777777" w:rsidR="00413DC2" w:rsidRDefault="00000000">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tcPr>
          <w:p w14:paraId="39AD1E92" w14:textId="77777777" w:rsidR="00413DC2" w:rsidRDefault="00000000">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tcPr>
          <w:p w14:paraId="39AD1E93" w14:textId="77777777" w:rsidR="00413DC2" w:rsidRDefault="00000000">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tcPr>
          <w:p w14:paraId="39AD1E94" w14:textId="77777777" w:rsidR="00413DC2" w:rsidRDefault="00000000">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39AD1E95" w14:textId="77777777" w:rsidR="00413DC2" w:rsidRDefault="00000000">
            <w:pPr>
              <w:pStyle w:val="TAL"/>
            </w:pPr>
            <w:r>
              <w:t>x</w:t>
            </w:r>
          </w:p>
        </w:tc>
      </w:tr>
      <w:tr w:rsidR="00413DC2" w14:paraId="39AD1E9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97" w14:textId="77777777" w:rsidR="00413DC2" w:rsidRDefault="00000000">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tcPr>
          <w:p w14:paraId="39AD1E98" w14:textId="77777777" w:rsidR="00413DC2" w:rsidRDefault="00000000">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9AD1E99" w14:textId="77777777" w:rsidR="00413DC2" w:rsidRDefault="00000000">
            <w:pPr>
              <w:pStyle w:val="TAL"/>
            </w:pPr>
            <w:r>
              <w:t xml:space="preserve">The sensitivity </w:t>
            </w:r>
            <w:proofErr w:type="spellStart"/>
            <w:r>
              <w:t>RoAoA</w:t>
            </w:r>
            <w:proofErr w:type="spellEnd"/>
            <w: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9AD1E9A" w14:textId="77777777" w:rsidR="00413DC2" w:rsidRDefault="00000000">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9B"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9C" w14:textId="77777777" w:rsidR="00413DC2" w:rsidRDefault="00000000">
            <w:pPr>
              <w:pStyle w:val="TAL"/>
            </w:pPr>
            <w:r>
              <w:t>n/a</w:t>
            </w:r>
          </w:p>
        </w:tc>
      </w:tr>
      <w:tr w:rsidR="00413DC2" w14:paraId="39AD1EA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9E" w14:textId="77777777" w:rsidR="00413DC2" w:rsidRDefault="00000000">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tcPr>
          <w:p w14:paraId="39AD1E9F" w14:textId="77777777" w:rsidR="00413DC2" w:rsidRDefault="00000000">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9AD1EA0" w14:textId="77777777" w:rsidR="00413DC2" w:rsidRDefault="00000000">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39AD1EA1" w14:textId="77777777" w:rsidR="00413DC2" w:rsidRDefault="00000000">
            <w:pPr>
              <w:pStyle w:val="TAL"/>
            </w:pPr>
            <w:r>
              <w:t>(Note 8)</w:t>
            </w:r>
          </w:p>
        </w:tc>
        <w:tc>
          <w:tcPr>
            <w:tcW w:w="992" w:type="dxa"/>
            <w:tcBorders>
              <w:top w:val="single" w:sz="4" w:space="0" w:color="auto"/>
              <w:left w:val="single" w:sz="4" w:space="0" w:color="auto"/>
              <w:bottom w:val="single" w:sz="4" w:space="0" w:color="auto"/>
              <w:right w:val="single" w:sz="4" w:space="0" w:color="auto"/>
            </w:tcBorders>
          </w:tcPr>
          <w:p w14:paraId="39AD1EA2" w14:textId="77777777" w:rsidR="00413DC2" w:rsidRDefault="00000000">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A3"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A4" w14:textId="77777777" w:rsidR="00413DC2" w:rsidRDefault="00000000">
            <w:pPr>
              <w:pStyle w:val="TAL"/>
            </w:pPr>
            <w:r>
              <w:t>n/a</w:t>
            </w:r>
          </w:p>
        </w:tc>
      </w:tr>
      <w:tr w:rsidR="00413DC2" w14:paraId="39AD1EA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A6" w14:textId="77777777" w:rsidR="00413DC2" w:rsidRDefault="00000000">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tcPr>
          <w:p w14:paraId="39AD1EA7" w14:textId="77777777" w:rsidR="00413DC2" w:rsidRDefault="00000000">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9AD1EA8" w14:textId="77777777" w:rsidR="00413DC2" w:rsidRDefault="00000000">
            <w:pPr>
              <w:pStyle w:val="TAL"/>
              <w:rPr>
                <w:lang w:eastAsia="zh-CN"/>
              </w:rPr>
            </w:pPr>
            <w:r>
              <w:t xml:space="preserve">For each OSDD an associated </w:t>
            </w:r>
            <w:r>
              <w:rPr>
                <w:lang w:eastAsia="zh-CN"/>
              </w:rPr>
              <w:t>direction inside the receiver target redirection range (D.30).</w:t>
            </w:r>
          </w:p>
          <w:p w14:paraId="39AD1EA9" w14:textId="77777777" w:rsidR="00413DC2" w:rsidRDefault="00000000">
            <w:pPr>
              <w:pStyle w:val="TAN"/>
            </w:pPr>
            <w:r>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9AD1EAA" w14:textId="77777777" w:rsidR="00413DC2" w:rsidRDefault="00000000">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AB"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AC" w14:textId="77777777" w:rsidR="00413DC2" w:rsidRDefault="00000000">
            <w:pPr>
              <w:pStyle w:val="TAL"/>
            </w:pPr>
            <w:r>
              <w:t>n/a</w:t>
            </w:r>
          </w:p>
        </w:tc>
      </w:tr>
      <w:tr w:rsidR="00413DC2" w14:paraId="39AD1EB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AE" w14:textId="77777777" w:rsidR="00413DC2" w:rsidRDefault="00000000">
            <w:pPr>
              <w:pStyle w:val="TAL"/>
              <w:rPr>
                <w:rFonts w:cs="Arial"/>
                <w:szCs w:val="18"/>
              </w:rPr>
            </w:pPr>
            <w:r>
              <w:t>D.32</w:t>
            </w:r>
          </w:p>
        </w:tc>
        <w:tc>
          <w:tcPr>
            <w:tcW w:w="1842" w:type="dxa"/>
            <w:tcBorders>
              <w:top w:val="single" w:sz="4" w:space="0" w:color="auto"/>
              <w:left w:val="single" w:sz="4" w:space="0" w:color="auto"/>
              <w:bottom w:val="single" w:sz="4" w:space="0" w:color="auto"/>
              <w:right w:val="single" w:sz="4" w:space="0" w:color="auto"/>
            </w:tcBorders>
          </w:tcPr>
          <w:p w14:paraId="39AD1EAF" w14:textId="77777777" w:rsidR="00413DC2" w:rsidRDefault="00000000">
            <w:pPr>
              <w:pStyle w:val="TAL"/>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9AD1EB0" w14:textId="77777777" w:rsidR="00413DC2" w:rsidRDefault="00000000">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9AD1EB1" w14:textId="77777777" w:rsidR="00413DC2" w:rsidRDefault="00000000">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AD1EB2"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B3" w14:textId="77777777" w:rsidR="00413DC2" w:rsidRDefault="00000000">
            <w:pPr>
              <w:pStyle w:val="TAL"/>
            </w:pPr>
            <w:r>
              <w:t>n/a</w:t>
            </w:r>
          </w:p>
        </w:tc>
      </w:tr>
      <w:tr w:rsidR="00413DC2" w14:paraId="39AD1EC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B5" w14:textId="77777777" w:rsidR="00413DC2" w:rsidRDefault="00000000">
            <w:pPr>
              <w:pStyle w:val="TAL"/>
              <w:rPr>
                <w:rFonts w:cs="Arial"/>
                <w:szCs w:val="18"/>
              </w:rPr>
            </w:pPr>
            <w: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9AD1EB6" w14:textId="77777777" w:rsidR="00413DC2" w:rsidRDefault="00000000">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9AD1EB7" w14:textId="77777777" w:rsidR="00413DC2" w:rsidRDefault="00000000">
            <w:pPr>
              <w:pStyle w:val="TAL"/>
            </w:pPr>
            <w:r>
              <w:t>For each OSDD four conformance test directions.</w:t>
            </w:r>
          </w:p>
          <w:p w14:paraId="39AD1EB8" w14:textId="77777777" w:rsidR="00413DC2" w:rsidRDefault="00000000">
            <w:pPr>
              <w:pStyle w:val="TAL"/>
            </w:pPr>
            <w:r>
              <w:t>If the OSDD includes a receiver target redirection range the following four directions shall be declared:</w:t>
            </w:r>
          </w:p>
          <w:p w14:paraId="39AD1EB9" w14:textId="77777777" w:rsidR="00413DC2" w:rsidRDefault="00000000">
            <w:pPr>
              <w:pStyle w:val="TAL"/>
            </w:pPr>
            <w:r>
              <w:t>1)</w:t>
            </w:r>
            <w:r>
              <w:tab/>
              <w:t>The direction determined by the maximum φ value achievable inside the receiver target redirection range, while θ value being the closest possible to the receiver target reference direction.</w:t>
            </w:r>
          </w:p>
          <w:p w14:paraId="39AD1EBA" w14:textId="77777777" w:rsidR="00413DC2" w:rsidRDefault="00000000">
            <w:pPr>
              <w:pStyle w:val="TAL"/>
            </w:pPr>
            <w:r>
              <w:t>2)</w:t>
            </w:r>
            <w:r>
              <w:tab/>
              <w:t>The direction determined by the minimum φ value achievable inside the receiver target redirection range, while θ value being the closest possible to the receiver target reference direction.</w:t>
            </w:r>
          </w:p>
          <w:p w14:paraId="39AD1EBB" w14:textId="77777777" w:rsidR="00413DC2" w:rsidRDefault="00000000">
            <w:pPr>
              <w:pStyle w:val="TAL"/>
            </w:pPr>
            <w:r>
              <w:t>3)</w:t>
            </w:r>
            <w:r>
              <w:tab/>
              <w:t>The direction determined by the maximum θ value achievable inside the receiver target redirection range, while φ value being the closest possible to the receiver target reference direction.</w:t>
            </w:r>
          </w:p>
          <w:p w14:paraId="39AD1EBC" w14:textId="77777777" w:rsidR="00413DC2" w:rsidRDefault="00000000">
            <w:pPr>
              <w:pStyle w:val="TAL"/>
            </w:pPr>
            <w:r>
              <w:t>4)</w:t>
            </w:r>
            <w:r>
              <w:tab/>
              <w:t>The direction determined by the minimum θ value achievable inside the receiver target redirection range, while φ value being the closest possible to the receiver target reference direction.</w:t>
            </w:r>
          </w:p>
          <w:p w14:paraId="39AD1EBD" w14:textId="77777777" w:rsidR="00413DC2" w:rsidRDefault="00000000">
            <w:pPr>
              <w:pStyle w:val="TAL"/>
            </w:pPr>
            <w:r>
              <w:t>If an OSDD does not include a receiver target redirection range the following 4 directions shall be declared:</w:t>
            </w:r>
          </w:p>
          <w:p w14:paraId="39AD1EBE" w14:textId="77777777" w:rsidR="00413DC2" w:rsidRDefault="00000000">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39AD1EBF" w14:textId="77777777" w:rsidR="00413DC2" w:rsidRDefault="00000000">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39AD1EC0" w14:textId="77777777" w:rsidR="00413DC2" w:rsidRDefault="00000000">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39AD1EC1" w14:textId="77777777" w:rsidR="00413DC2" w:rsidRDefault="00000000">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9AD1EC2" w14:textId="77777777" w:rsidR="00413DC2" w:rsidRDefault="00000000">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39AD1EC3"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C4" w14:textId="77777777" w:rsidR="00413DC2" w:rsidRDefault="00000000">
            <w:pPr>
              <w:pStyle w:val="TAL"/>
            </w:pPr>
            <w:r>
              <w:t>n/a</w:t>
            </w:r>
          </w:p>
        </w:tc>
      </w:tr>
      <w:tr w:rsidR="00413DC2" w14:paraId="39AD1EC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C6" w14:textId="77777777" w:rsidR="00413DC2" w:rsidRDefault="00000000">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tcPr>
          <w:p w14:paraId="39AD1EC7" w14:textId="77777777" w:rsidR="00413DC2" w:rsidRDefault="00000000">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tcPr>
          <w:p w14:paraId="39AD1EC8" w14:textId="77777777" w:rsidR="00413DC2" w:rsidRDefault="00000000">
            <w:pPr>
              <w:pStyle w:val="TAL"/>
            </w:pPr>
            <w:r>
              <w:t>Declared as a single range of directions within which selected TX OTA requirements are intended to be met.</w:t>
            </w:r>
          </w:p>
          <w:p w14:paraId="39AD1EC9" w14:textId="77777777" w:rsidR="00413DC2" w:rsidRDefault="00000000">
            <w:pPr>
              <w:pStyle w:val="TAL"/>
            </w:pPr>
            <w:r>
              <w:t>(Note 10)</w:t>
            </w:r>
          </w:p>
        </w:tc>
        <w:tc>
          <w:tcPr>
            <w:tcW w:w="992" w:type="dxa"/>
            <w:tcBorders>
              <w:top w:val="single" w:sz="4" w:space="0" w:color="auto"/>
              <w:left w:val="single" w:sz="4" w:space="0" w:color="auto"/>
              <w:bottom w:val="single" w:sz="4" w:space="0" w:color="auto"/>
              <w:right w:val="single" w:sz="4" w:space="0" w:color="auto"/>
            </w:tcBorders>
          </w:tcPr>
          <w:p w14:paraId="39AD1ECA"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CB"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CC" w14:textId="77777777" w:rsidR="00413DC2" w:rsidRDefault="00000000">
            <w:pPr>
              <w:pStyle w:val="TAL"/>
            </w:pPr>
            <w:r>
              <w:t>x</w:t>
            </w:r>
          </w:p>
        </w:tc>
      </w:tr>
      <w:tr w:rsidR="00413DC2" w14:paraId="39AD1ED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CE" w14:textId="77777777" w:rsidR="00413DC2" w:rsidRDefault="00000000">
            <w:pPr>
              <w:pStyle w:val="TAL"/>
              <w:rPr>
                <w:rFonts w:eastAsia="SimSun"/>
              </w:rPr>
            </w:pPr>
            <w:r>
              <w:t>D.35</w:t>
            </w:r>
          </w:p>
        </w:tc>
        <w:tc>
          <w:tcPr>
            <w:tcW w:w="1842" w:type="dxa"/>
            <w:tcBorders>
              <w:top w:val="single" w:sz="4" w:space="0" w:color="auto"/>
              <w:left w:val="single" w:sz="4" w:space="0" w:color="auto"/>
              <w:bottom w:val="single" w:sz="4" w:space="0" w:color="auto"/>
              <w:right w:val="single" w:sz="4" w:space="0" w:color="auto"/>
            </w:tcBorders>
          </w:tcPr>
          <w:p w14:paraId="39AD1ECF" w14:textId="77777777" w:rsidR="00413DC2" w:rsidRDefault="00000000">
            <w:pPr>
              <w:pStyle w:val="TAL"/>
              <w:rPr>
                <w:i/>
              </w:rPr>
            </w:pPr>
            <w:r>
              <w:rPr>
                <w:rFonts w:eastAsia="SimSun"/>
                <w:i/>
              </w:rPr>
              <w:t>OTA coverage range</w:t>
            </w:r>
            <w:r>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9AD1ED0" w14:textId="77777777" w:rsidR="00413DC2" w:rsidRDefault="00000000">
            <w:pPr>
              <w:pStyle w:val="TAL"/>
            </w:pPr>
            <w:r>
              <w:t xml:space="preserve">The direction describing the reference direction of the </w:t>
            </w:r>
            <w:r>
              <w:rPr>
                <w:i/>
              </w:rPr>
              <w:t>OTA converge range</w:t>
            </w:r>
            <w:r>
              <w:t xml:space="preserve"> (D.34).</w:t>
            </w:r>
          </w:p>
          <w:p w14:paraId="39AD1ED1" w14:textId="77777777" w:rsidR="00413DC2" w:rsidRDefault="00000000">
            <w:pPr>
              <w:pStyle w:val="TAL"/>
            </w:pPr>
            <w:r>
              <w:t>(Note 11)</w:t>
            </w:r>
          </w:p>
        </w:tc>
        <w:tc>
          <w:tcPr>
            <w:tcW w:w="992" w:type="dxa"/>
            <w:tcBorders>
              <w:top w:val="single" w:sz="4" w:space="0" w:color="auto"/>
              <w:left w:val="single" w:sz="4" w:space="0" w:color="auto"/>
              <w:bottom w:val="single" w:sz="4" w:space="0" w:color="auto"/>
              <w:right w:val="single" w:sz="4" w:space="0" w:color="auto"/>
            </w:tcBorders>
          </w:tcPr>
          <w:p w14:paraId="39AD1ED2"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D3"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D4" w14:textId="77777777" w:rsidR="00413DC2" w:rsidRDefault="00000000">
            <w:pPr>
              <w:pStyle w:val="TAL"/>
            </w:pPr>
            <w:r>
              <w:t>x</w:t>
            </w:r>
          </w:p>
        </w:tc>
      </w:tr>
      <w:tr w:rsidR="00413DC2" w14:paraId="39AD1EE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D6" w14:textId="77777777" w:rsidR="00413DC2" w:rsidRDefault="00000000">
            <w:pPr>
              <w:pStyle w:val="TAL"/>
              <w:rPr>
                <w:rFonts w:eastAsia="SimSun"/>
              </w:rPr>
            </w:pPr>
            <w: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39AD1ED7" w14:textId="77777777" w:rsidR="00413DC2" w:rsidRDefault="00000000">
            <w:pPr>
              <w:pStyle w:val="TAL"/>
              <w:rPr>
                <w:rFonts w:eastAsia="SimSun"/>
              </w:rPr>
            </w:pPr>
            <w: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9AD1ED8" w14:textId="77777777" w:rsidR="00413DC2" w:rsidRDefault="00000000">
            <w:pPr>
              <w:pStyle w:val="TAL"/>
            </w:pPr>
            <w:r>
              <w:t>The directions corresponding to the following points:</w:t>
            </w:r>
          </w:p>
          <w:p w14:paraId="39AD1ED9" w14:textId="77777777" w:rsidR="00413DC2" w:rsidRDefault="00000000">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39AD1EDA" w14:textId="77777777" w:rsidR="00413DC2" w:rsidRDefault="00000000">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39AD1EDB" w14:textId="77777777" w:rsidR="00413DC2" w:rsidRDefault="00000000">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39AD1EDC" w14:textId="77777777" w:rsidR="00413DC2" w:rsidRDefault="00000000">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9AD1EDD"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EDE"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EDF" w14:textId="77777777" w:rsidR="00413DC2" w:rsidRDefault="00000000">
            <w:pPr>
              <w:pStyle w:val="TAL"/>
            </w:pPr>
            <w:r>
              <w:t>x</w:t>
            </w:r>
          </w:p>
        </w:tc>
      </w:tr>
      <w:tr w:rsidR="00413DC2" w14:paraId="39AD1EE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E1" w14:textId="77777777" w:rsidR="00413DC2" w:rsidRDefault="00000000">
            <w:pPr>
              <w:pStyle w:val="TAL"/>
              <w:rPr>
                <w:rFonts w:eastAsia="SimSun"/>
              </w:rPr>
            </w:pPr>
            <w:r>
              <w:t>D.37</w:t>
            </w:r>
          </w:p>
        </w:tc>
        <w:tc>
          <w:tcPr>
            <w:tcW w:w="1842" w:type="dxa"/>
            <w:tcBorders>
              <w:top w:val="single" w:sz="4" w:space="0" w:color="auto"/>
              <w:left w:val="single" w:sz="4" w:space="0" w:color="auto"/>
              <w:bottom w:val="single" w:sz="4" w:space="0" w:color="auto"/>
              <w:right w:val="single" w:sz="4" w:space="0" w:color="auto"/>
            </w:tcBorders>
          </w:tcPr>
          <w:p w14:paraId="39AD1EE2" w14:textId="77777777" w:rsidR="00413DC2" w:rsidRDefault="00000000">
            <w:pPr>
              <w:pStyle w:val="TAL"/>
              <w:rPr>
                <w:i/>
              </w:rPr>
            </w:pPr>
            <w:r>
              <w:t xml:space="preserve">The rated carrier OTA BS power, </w:t>
            </w:r>
            <w:proofErr w:type="spellStart"/>
            <w:r>
              <w:t>P</w:t>
            </w:r>
            <w:r>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39AD1EE3" w14:textId="77777777" w:rsidR="00413DC2" w:rsidRDefault="00000000">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14:paraId="39AD1EE4" w14:textId="77777777" w:rsidR="00413DC2" w:rsidRDefault="00000000">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39AD1EE5" w14:textId="77777777" w:rsidR="00413DC2" w:rsidRDefault="00000000">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EE6" w14:textId="77777777" w:rsidR="00413DC2" w:rsidRDefault="00000000">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EE7" w14:textId="77777777" w:rsidR="00413DC2" w:rsidRDefault="00000000">
            <w:pPr>
              <w:pStyle w:val="TAL"/>
            </w:pPr>
            <w:r>
              <w:rPr>
                <w:lang w:eastAsia="zh-CN"/>
              </w:rPr>
              <w:t>x</w:t>
            </w:r>
          </w:p>
        </w:tc>
      </w:tr>
      <w:tr w:rsidR="00413DC2" w14:paraId="39AD1EF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E9" w14:textId="77777777" w:rsidR="00413DC2" w:rsidRDefault="00000000">
            <w:pPr>
              <w:pStyle w:val="TAL"/>
            </w:pPr>
            <w:r>
              <w:t>D.38</w:t>
            </w:r>
          </w:p>
        </w:tc>
        <w:tc>
          <w:tcPr>
            <w:tcW w:w="1842" w:type="dxa"/>
            <w:tcBorders>
              <w:top w:val="single" w:sz="4" w:space="0" w:color="auto"/>
              <w:left w:val="single" w:sz="4" w:space="0" w:color="auto"/>
              <w:bottom w:val="single" w:sz="4" w:space="0" w:color="auto"/>
              <w:right w:val="single" w:sz="4" w:space="0" w:color="auto"/>
            </w:tcBorders>
          </w:tcPr>
          <w:p w14:paraId="39AD1EEA" w14:textId="77777777" w:rsidR="00413DC2" w:rsidRDefault="00000000">
            <w:pPr>
              <w:pStyle w:val="TAL"/>
            </w:pPr>
            <w:r>
              <w:t>Rated transmitter TRP</w:t>
            </w:r>
            <w:r>
              <w:rPr>
                <w:lang w:eastAsia="zh-CN"/>
              </w:rPr>
              <w:t xml:space="preserve">, </w:t>
            </w:r>
            <w:proofErr w:type="spellStart"/>
            <w:r>
              <w:t>P</w:t>
            </w:r>
            <w:r>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39AD1EEB" w14:textId="77777777" w:rsidR="00413DC2" w:rsidRDefault="00000000">
            <w:pPr>
              <w:pStyle w:val="TAL"/>
            </w:pPr>
            <w:r>
              <w:t>Rated total radiated output power</w:t>
            </w:r>
            <w:r>
              <w:rPr>
                <w:i/>
              </w:rPr>
              <w:t>.</w:t>
            </w:r>
          </w:p>
          <w:p w14:paraId="39AD1EEC" w14:textId="77777777" w:rsidR="00413DC2" w:rsidRDefault="00000000">
            <w:pPr>
              <w:pStyle w:val="TAL"/>
            </w:pPr>
            <w:r>
              <w:t xml:space="preserve">Declared per supported </w:t>
            </w:r>
            <w:r>
              <w:rPr>
                <w:i/>
              </w:rPr>
              <w:t>operating band</w:t>
            </w:r>
            <w:r>
              <w:t>.</w:t>
            </w:r>
          </w:p>
          <w:p w14:paraId="39AD1EED" w14:textId="77777777" w:rsidR="00413DC2" w:rsidRDefault="00000000">
            <w:pPr>
              <w:pStyle w:val="TAL"/>
            </w:pPr>
            <w:r>
              <w:t>(Note 12,14, 18, 20)</w:t>
            </w:r>
          </w:p>
        </w:tc>
        <w:tc>
          <w:tcPr>
            <w:tcW w:w="992" w:type="dxa"/>
            <w:tcBorders>
              <w:top w:val="single" w:sz="4" w:space="0" w:color="auto"/>
              <w:left w:val="single" w:sz="4" w:space="0" w:color="auto"/>
              <w:bottom w:val="single" w:sz="4" w:space="0" w:color="auto"/>
              <w:right w:val="single" w:sz="4" w:space="0" w:color="auto"/>
            </w:tcBorders>
          </w:tcPr>
          <w:p w14:paraId="39AD1EEE" w14:textId="77777777" w:rsidR="00413DC2" w:rsidRDefault="00000000">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EEF" w14:textId="77777777" w:rsidR="00413DC2" w:rsidRDefault="00000000">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EF0" w14:textId="77777777" w:rsidR="00413DC2" w:rsidRDefault="00000000">
            <w:pPr>
              <w:pStyle w:val="TAL"/>
              <w:rPr>
                <w:rFonts w:cs="Arial"/>
                <w:szCs w:val="18"/>
                <w:lang w:eastAsia="zh-CN"/>
              </w:rPr>
            </w:pPr>
            <w:r>
              <w:t>x</w:t>
            </w:r>
          </w:p>
        </w:tc>
      </w:tr>
      <w:tr w:rsidR="00413DC2" w14:paraId="39AD1EF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F2" w14:textId="77777777" w:rsidR="00413DC2" w:rsidRDefault="00000000">
            <w:pPr>
              <w:pStyle w:val="TAL"/>
              <w:rPr>
                <w:rFonts w:eastAsia="SimSun"/>
              </w:rPr>
            </w:pPr>
            <w:r>
              <w:t>D.39</w:t>
            </w:r>
          </w:p>
        </w:tc>
        <w:tc>
          <w:tcPr>
            <w:tcW w:w="1842" w:type="dxa"/>
            <w:tcBorders>
              <w:top w:val="single" w:sz="4" w:space="0" w:color="auto"/>
              <w:left w:val="single" w:sz="4" w:space="0" w:color="auto"/>
              <w:bottom w:val="single" w:sz="4" w:space="0" w:color="auto"/>
              <w:right w:val="single" w:sz="4" w:space="0" w:color="auto"/>
            </w:tcBorders>
          </w:tcPr>
          <w:p w14:paraId="39AD1EF3" w14:textId="77777777" w:rsidR="00413DC2" w:rsidRDefault="00000000">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9AD1EF4" w14:textId="77777777" w:rsidR="00413DC2" w:rsidRDefault="00000000">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39AD1EF5" w14:textId="77777777" w:rsidR="00413DC2" w:rsidRDefault="00000000">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EF6"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EF7" w14:textId="77777777" w:rsidR="00413DC2" w:rsidRDefault="00000000">
            <w:pPr>
              <w:pStyle w:val="TAL"/>
              <w:rPr>
                <w:lang w:eastAsia="zh-CN"/>
              </w:rPr>
            </w:pPr>
            <w:r>
              <w:rPr>
                <w:lang w:eastAsia="zh-CN"/>
              </w:rPr>
              <w:t>n/a</w:t>
            </w:r>
          </w:p>
        </w:tc>
      </w:tr>
      <w:tr w:rsidR="00413DC2" w14:paraId="39AD1EF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EF9" w14:textId="77777777" w:rsidR="00413DC2" w:rsidRDefault="00000000">
            <w:pPr>
              <w:pStyle w:val="TAL"/>
              <w:rPr>
                <w:rFonts w:cs="Arial"/>
                <w:szCs w:val="18"/>
              </w:rPr>
            </w:pPr>
            <w:r>
              <w:t>D.40</w:t>
            </w:r>
          </w:p>
        </w:tc>
        <w:tc>
          <w:tcPr>
            <w:tcW w:w="1842" w:type="dxa"/>
            <w:tcBorders>
              <w:top w:val="single" w:sz="4" w:space="0" w:color="auto"/>
              <w:left w:val="single" w:sz="4" w:space="0" w:color="auto"/>
              <w:bottom w:val="single" w:sz="4" w:space="0" w:color="auto"/>
              <w:right w:val="single" w:sz="4" w:space="0" w:color="auto"/>
            </w:tcBorders>
          </w:tcPr>
          <w:p w14:paraId="39AD1EFA" w14:textId="77777777" w:rsidR="00413DC2" w:rsidRDefault="00000000">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39AD1EFB" w14:textId="77777777" w:rsidR="00413DC2" w:rsidRDefault="00000000">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9AD1EFC" w14:textId="77777777" w:rsidR="00413DC2" w:rsidRDefault="00000000">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AD1EFD"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EFE" w14:textId="77777777" w:rsidR="00413DC2" w:rsidRDefault="00000000">
            <w:pPr>
              <w:pStyle w:val="TAL"/>
              <w:rPr>
                <w:lang w:eastAsia="zh-CN"/>
              </w:rPr>
            </w:pPr>
            <w:r>
              <w:rPr>
                <w:lang w:eastAsia="zh-CN"/>
              </w:rPr>
              <w:t>x</w:t>
            </w:r>
          </w:p>
        </w:tc>
      </w:tr>
      <w:tr w:rsidR="00413DC2" w14:paraId="39AD1F0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00" w14:textId="77777777" w:rsidR="00413DC2" w:rsidRDefault="00000000">
            <w:pPr>
              <w:pStyle w:val="TAL"/>
              <w:rPr>
                <w:rFonts w:cs="Arial"/>
                <w:szCs w:val="18"/>
              </w:rPr>
            </w:pPr>
            <w:r>
              <w:t>D.41</w:t>
            </w:r>
          </w:p>
        </w:tc>
        <w:tc>
          <w:tcPr>
            <w:tcW w:w="1842" w:type="dxa"/>
            <w:tcBorders>
              <w:top w:val="single" w:sz="4" w:space="0" w:color="auto"/>
              <w:left w:val="single" w:sz="4" w:space="0" w:color="auto"/>
              <w:bottom w:val="single" w:sz="4" w:space="0" w:color="auto"/>
              <w:right w:val="single" w:sz="4" w:space="0" w:color="auto"/>
            </w:tcBorders>
          </w:tcPr>
          <w:p w14:paraId="39AD1F01" w14:textId="77777777" w:rsidR="00413DC2" w:rsidRDefault="00000000">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9AD1F02" w14:textId="77777777" w:rsidR="00413DC2" w:rsidRDefault="00000000">
            <w:pPr>
              <w:pStyle w:val="TAL"/>
            </w:pPr>
            <w:r>
              <w:t>The manufacturer shall declare whether the BS under test is intended to operate in geographic areas where the additional operating band unwanted emission limits defined in clause 6.7.4 apply.</w:t>
            </w:r>
          </w:p>
          <w:p w14:paraId="39AD1F03" w14:textId="77777777" w:rsidR="00413DC2" w:rsidRDefault="00000000">
            <w:pPr>
              <w:pStyle w:val="TAL"/>
            </w:pPr>
            <w:r>
              <w:t>(Note 16, Note 19)</w:t>
            </w:r>
          </w:p>
        </w:tc>
        <w:tc>
          <w:tcPr>
            <w:tcW w:w="992" w:type="dxa"/>
            <w:tcBorders>
              <w:top w:val="single" w:sz="4" w:space="0" w:color="auto"/>
              <w:left w:val="single" w:sz="4" w:space="0" w:color="auto"/>
              <w:bottom w:val="single" w:sz="4" w:space="0" w:color="auto"/>
              <w:right w:val="single" w:sz="4" w:space="0" w:color="auto"/>
            </w:tcBorders>
          </w:tcPr>
          <w:p w14:paraId="39AD1F04"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05"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06" w14:textId="77777777" w:rsidR="00413DC2" w:rsidRDefault="00000000">
            <w:pPr>
              <w:pStyle w:val="TAL"/>
              <w:rPr>
                <w:lang w:eastAsia="zh-CN"/>
              </w:rPr>
            </w:pPr>
            <w:r>
              <w:rPr>
                <w:lang w:eastAsia="zh-CN"/>
              </w:rPr>
              <w:t>x</w:t>
            </w:r>
          </w:p>
        </w:tc>
      </w:tr>
      <w:tr w:rsidR="00413DC2" w14:paraId="39AD1F0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08" w14:textId="77777777" w:rsidR="00413DC2" w:rsidRDefault="00000000">
            <w:pPr>
              <w:pStyle w:val="TAL"/>
              <w:rPr>
                <w:rFonts w:cs="Arial"/>
                <w:szCs w:val="18"/>
              </w:rPr>
            </w:pPr>
            <w:r>
              <w:t>D.42</w:t>
            </w:r>
          </w:p>
        </w:tc>
        <w:tc>
          <w:tcPr>
            <w:tcW w:w="1842" w:type="dxa"/>
            <w:tcBorders>
              <w:top w:val="single" w:sz="4" w:space="0" w:color="auto"/>
              <w:left w:val="single" w:sz="4" w:space="0" w:color="auto"/>
              <w:bottom w:val="single" w:sz="4" w:space="0" w:color="auto"/>
              <w:right w:val="single" w:sz="4" w:space="0" w:color="auto"/>
            </w:tcBorders>
          </w:tcPr>
          <w:p w14:paraId="39AD1F09" w14:textId="77777777" w:rsidR="00413DC2" w:rsidRDefault="00000000">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9AD1F0A" w14:textId="77777777" w:rsidR="00413DC2" w:rsidRDefault="00000000">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9AD1F0B"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0C"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0D" w14:textId="77777777" w:rsidR="00413DC2" w:rsidRDefault="00000000">
            <w:pPr>
              <w:pStyle w:val="TAL"/>
              <w:rPr>
                <w:lang w:eastAsia="zh-CN"/>
              </w:rPr>
            </w:pPr>
            <w:r>
              <w:rPr>
                <w:lang w:eastAsia="zh-CN"/>
              </w:rPr>
              <w:t>x</w:t>
            </w:r>
          </w:p>
        </w:tc>
      </w:tr>
      <w:tr w:rsidR="00413DC2" w14:paraId="39AD1F1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0F" w14:textId="77777777" w:rsidR="00413DC2" w:rsidRDefault="00000000">
            <w:pPr>
              <w:pStyle w:val="TAL"/>
              <w:rPr>
                <w:rFonts w:cs="Arial"/>
                <w:szCs w:val="18"/>
              </w:rPr>
            </w:pPr>
            <w:r>
              <w:t>D.43</w:t>
            </w:r>
          </w:p>
        </w:tc>
        <w:tc>
          <w:tcPr>
            <w:tcW w:w="1842" w:type="dxa"/>
            <w:tcBorders>
              <w:top w:val="single" w:sz="4" w:space="0" w:color="auto"/>
              <w:left w:val="single" w:sz="4" w:space="0" w:color="auto"/>
              <w:bottom w:val="single" w:sz="4" w:space="0" w:color="auto"/>
              <w:right w:val="single" w:sz="4" w:space="0" w:color="auto"/>
            </w:tcBorders>
          </w:tcPr>
          <w:p w14:paraId="39AD1F10" w14:textId="77777777" w:rsidR="00413DC2" w:rsidRDefault="00000000">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9AD1F11" w14:textId="77777777" w:rsidR="00413DC2" w:rsidRDefault="00000000">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9AD1F12"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13"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14" w14:textId="77777777" w:rsidR="00413DC2" w:rsidRDefault="00000000">
            <w:pPr>
              <w:pStyle w:val="TAL"/>
              <w:rPr>
                <w:lang w:eastAsia="zh-CN"/>
              </w:rPr>
            </w:pPr>
            <w:r>
              <w:rPr>
                <w:lang w:eastAsia="zh-CN"/>
              </w:rPr>
              <w:t>n/a</w:t>
            </w:r>
          </w:p>
        </w:tc>
      </w:tr>
      <w:tr w:rsidR="00413DC2" w14:paraId="39AD1F1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16" w14:textId="77777777" w:rsidR="00413DC2" w:rsidRDefault="00000000">
            <w:pPr>
              <w:pStyle w:val="TAL"/>
              <w:rPr>
                <w:rFonts w:cs="Arial"/>
                <w:szCs w:val="18"/>
              </w:rPr>
            </w:pPr>
            <w:r>
              <w:t>D.44</w:t>
            </w:r>
          </w:p>
        </w:tc>
        <w:tc>
          <w:tcPr>
            <w:tcW w:w="1842" w:type="dxa"/>
            <w:tcBorders>
              <w:top w:val="single" w:sz="4" w:space="0" w:color="auto"/>
              <w:left w:val="single" w:sz="4" w:space="0" w:color="auto"/>
              <w:bottom w:val="single" w:sz="4" w:space="0" w:color="auto"/>
              <w:right w:val="single" w:sz="4" w:space="0" w:color="auto"/>
            </w:tcBorders>
          </w:tcPr>
          <w:p w14:paraId="39AD1F17" w14:textId="77777777" w:rsidR="00413DC2" w:rsidRDefault="00000000">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9AD1F18" w14:textId="77777777" w:rsidR="00413DC2" w:rsidRDefault="00000000">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9AD1F19"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1A"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1B" w14:textId="77777777" w:rsidR="00413DC2" w:rsidRDefault="00000000">
            <w:pPr>
              <w:pStyle w:val="TAL"/>
              <w:rPr>
                <w:lang w:eastAsia="zh-CN"/>
              </w:rPr>
            </w:pPr>
            <w:r>
              <w:t>n/a</w:t>
            </w:r>
          </w:p>
        </w:tc>
      </w:tr>
      <w:tr w:rsidR="00413DC2" w14:paraId="39AD1F2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1D" w14:textId="77777777" w:rsidR="00413DC2" w:rsidRDefault="00000000">
            <w:pPr>
              <w:pStyle w:val="TAL"/>
              <w:rPr>
                <w:rFonts w:cs="Arial"/>
                <w:szCs w:val="18"/>
              </w:rPr>
            </w:pPr>
            <w:r>
              <w:t>D.45</w:t>
            </w:r>
          </w:p>
        </w:tc>
        <w:tc>
          <w:tcPr>
            <w:tcW w:w="1842" w:type="dxa"/>
            <w:tcBorders>
              <w:top w:val="single" w:sz="4" w:space="0" w:color="auto"/>
              <w:left w:val="single" w:sz="4" w:space="0" w:color="auto"/>
              <w:bottom w:val="single" w:sz="4" w:space="0" w:color="auto"/>
              <w:right w:val="single" w:sz="4" w:space="0" w:color="auto"/>
            </w:tcBorders>
          </w:tcPr>
          <w:p w14:paraId="39AD1F1E" w14:textId="77777777" w:rsidR="00413DC2" w:rsidRDefault="00000000">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9AD1F1F" w14:textId="77777777" w:rsidR="00413DC2" w:rsidRDefault="00000000">
            <w:pPr>
              <w:pStyle w:val="TAL"/>
            </w:pPr>
            <w:r>
              <w:t xml:space="preserve">BS capability to operate with a single carrier (only) or multiple carriers. Declared per supported operating band, per RIB. </w:t>
            </w:r>
          </w:p>
          <w:p w14:paraId="39AD1F20" w14:textId="77777777" w:rsidR="00413DC2" w:rsidRDefault="00000000">
            <w:pPr>
              <w:pStyle w:val="TAL"/>
            </w:pPr>
            <w:r>
              <w:t>(Note 17)</w:t>
            </w:r>
          </w:p>
        </w:tc>
        <w:tc>
          <w:tcPr>
            <w:tcW w:w="992" w:type="dxa"/>
            <w:tcBorders>
              <w:top w:val="single" w:sz="4" w:space="0" w:color="auto"/>
              <w:left w:val="single" w:sz="4" w:space="0" w:color="auto"/>
              <w:bottom w:val="single" w:sz="4" w:space="0" w:color="auto"/>
              <w:right w:val="single" w:sz="4" w:space="0" w:color="auto"/>
            </w:tcBorders>
          </w:tcPr>
          <w:p w14:paraId="39AD1F21" w14:textId="77777777" w:rsidR="00413DC2" w:rsidRDefault="00000000">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1F22"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23" w14:textId="77777777" w:rsidR="00413DC2" w:rsidRDefault="00000000">
            <w:pPr>
              <w:pStyle w:val="TAL"/>
              <w:rPr>
                <w:lang w:eastAsia="zh-CN"/>
              </w:rPr>
            </w:pPr>
            <w:r>
              <w:rPr>
                <w:lang w:eastAsia="zh-CN"/>
              </w:rPr>
              <w:t>x</w:t>
            </w:r>
          </w:p>
        </w:tc>
      </w:tr>
      <w:tr w:rsidR="00413DC2" w14:paraId="39AD1F2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25" w14:textId="77777777" w:rsidR="00413DC2" w:rsidRDefault="00000000">
            <w:pPr>
              <w:pStyle w:val="TAL"/>
              <w:rPr>
                <w:rFonts w:cs="Arial"/>
                <w:szCs w:val="18"/>
              </w:rPr>
            </w:pPr>
            <w:r>
              <w:t>D.46</w:t>
            </w:r>
          </w:p>
        </w:tc>
        <w:tc>
          <w:tcPr>
            <w:tcW w:w="1842" w:type="dxa"/>
            <w:tcBorders>
              <w:top w:val="single" w:sz="4" w:space="0" w:color="auto"/>
              <w:left w:val="single" w:sz="4" w:space="0" w:color="auto"/>
              <w:bottom w:val="single" w:sz="4" w:space="0" w:color="auto"/>
              <w:right w:val="single" w:sz="4" w:space="0" w:color="auto"/>
            </w:tcBorders>
          </w:tcPr>
          <w:p w14:paraId="39AD1F26" w14:textId="77777777" w:rsidR="00413DC2" w:rsidRDefault="00000000">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9AD1F27" w14:textId="77777777" w:rsidR="00413DC2" w:rsidRDefault="00000000">
            <w:pPr>
              <w:pStyle w:val="TAL"/>
            </w:pPr>
            <w:r>
              <w:t>Maximum number of supported carriers. Declared per supported operating band, per RIB.</w:t>
            </w:r>
          </w:p>
          <w:p w14:paraId="39AD1F28" w14:textId="77777777" w:rsidR="00413DC2" w:rsidRDefault="00000000">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39AD1F29" w14:textId="77777777" w:rsidR="00413DC2" w:rsidRDefault="00000000">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AD1F2A"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2B" w14:textId="77777777" w:rsidR="00413DC2" w:rsidRDefault="00000000">
            <w:pPr>
              <w:pStyle w:val="TAL"/>
              <w:rPr>
                <w:lang w:eastAsia="zh-CN"/>
              </w:rPr>
            </w:pPr>
            <w:r>
              <w:rPr>
                <w:lang w:eastAsia="zh-CN"/>
              </w:rPr>
              <w:t>x</w:t>
            </w:r>
          </w:p>
        </w:tc>
      </w:tr>
      <w:tr w:rsidR="00413DC2" w14:paraId="39AD1F3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2D" w14:textId="77777777" w:rsidR="00413DC2" w:rsidRDefault="00000000">
            <w:pPr>
              <w:pStyle w:val="TAL"/>
              <w:rPr>
                <w:rFonts w:cs="Arial"/>
                <w:szCs w:val="18"/>
              </w:rPr>
            </w:pPr>
            <w:r>
              <w:t>D.47</w:t>
            </w:r>
          </w:p>
        </w:tc>
        <w:tc>
          <w:tcPr>
            <w:tcW w:w="1842" w:type="dxa"/>
            <w:tcBorders>
              <w:top w:val="single" w:sz="4" w:space="0" w:color="auto"/>
              <w:left w:val="single" w:sz="4" w:space="0" w:color="auto"/>
              <w:bottom w:val="single" w:sz="4" w:space="0" w:color="auto"/>
              <w:right w:val="single" w:sz="4" w:space="0" w:color="auto"/>
            </w:tcBorders>
          </w:tcPr>
          <w:p w14:paraId="39AD1F2E" w14:textId="77777777" w:rsidR="00413DC2" w:rsidRDefault="00000000">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9AD1F2F" w14:textId="77777777" w:rsidR="00413DC2" w:rsidRDefault="00000000">
            <w:pPr>
              <w:pStyle w:val="TAL"/>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39AD1F30"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31"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32" w14:textId="77777777" w:rsidR="00413DC2" w:rsidRDefault="00000000">
            <w:pPr>
              <w:pStyle w:val="TAL"/>
              <w:rPr>
                <w:lang w:eastAsia="zh-CN"/>
              </w:rPr>
            </w:pPr>
            <w:r>
              <w:rPr>
                <w:lang w:eastAsia="zh-CN"/>
              </w:rPr>
              <w:t>x</w:t>
            </w:r>
          </w:p>
        </w:tc>
      </w:tr>
      <w:tr w:rsidR="00413DC2" w14:paraId="39AD1F3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34" w14:textId="77777777" w:rsidR="00413DC2" w:rsidRDefault="00000000">
            <w:pPr>
              <w:pStyle w:val="TAL"/>
              <w:rPr>
                <w:rFonts w:cs="Arial"/>
                <w:szCs w:val="18"/>
              </w:rPr>
            </w:pPr>
            <w: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39AD1F35" w14:textId="77777777" w:rsidR="00413DC2" w:rsidRDefault="00000000">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39AD1F36" w14:textId="77777777" w:rsidR="00413DC2" w:rsidRDefault="00000000">
            <w:pPr>
              <w:pStyle w:val="TAL"/>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9AD1F37"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38"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39" w14:textId="77777777" w:rsidR="00413DC2" w:rsidRDefault="00000000">
            <w:pPr>
              <w:pStyle w:val="TAL"/>
              <w:rPr>
                <w:lang w:eastAsia="zh-CN"/>
              </w:rPr>
            </w:pPr>
            <w:r>
              <w:rPr>
                <w:lang w:eastAsia="zh-CN"/>
              </w:rPr>
              <w:t>n/a</w:t>
            </w:r>
          </w:p>
        </w:tc>
      </w:tr>
      <w:tr w:rsidR="00413DC2" w14:paraId="39AD1F4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3B" w14:textId="77777777" w:rsidR="00413DC2" w:rsidRDefault="00000000">
            <w:pPr>
              <w:pStyle w:val="TAL"/>
              <w:rPr>
                <w:rFonts w:cs="Arial"/>
                <w:szCs w:val="18"/>
              </w:rPr>
            </w:pPr>
            <w:r>
              <w:t>D.49</w:t>
            </w:r>
          </w:p>
        </w:tc>
        <w:tc>
          <w:tcPr>
            <w:tcW w:w="1842" w:type="dxa"/>
            <w:tcBorders>
              <w:top w:val="single" w:sz="4" w:space="0" w:color="auto"/>
              <w:left w:val="single" w:sz="4" w:space="0" w:color="auto"/>
              <w:bottom w:val="single" w:sz="4" w:space="0" w:color="auto"/>
              <w:right w:val="single" w:sz="4" w:space="0" w:color="auto"/>
            </w:tcBorders>
          </w:tcPr>
          <w:p w14:paraId="39AD1F3C" w14:textId="77777777" w:rsidR="00413DC2" w:rsidRDefault="00000000">
            <w:pPr>
              <w:pStyle w:val="TAL"/>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39AD1F3D" w14:textId="77777777" w:rsidR="00413DC2" w:rsidRDefault="00000000">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39AD1F3E"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3F" w14:textId="77777777" w:rsidR="00413DC2" w:rsidRDefault="00000000">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9AD1F40" w14:textId="77777777" w:rsidR="00413DC2" w:rsidRDefault="00000000">
            <w:pPr>
              <w:pStyle w:val="TAL"/>
              <w:rPr>
                <w:lang w:eastAsia="zh-CN"/>
              </w:rPr>
            </w:pPr>
            <w:r>
              <w:rPr>
                <w:lang w:eastAsia="zh-CN"/>
              </w:rPr>
              <w:t>n/a</w:t>
            </w:r>
          </w:p>
        </w:tc>
      </w:tr>
      <w:tr w:rsidR="00413DC2" w14:paraId="39AD1F4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42" w14:textId="77777777" w:rsidR="00413DC2" w:rsidRDefault="00000000">
            <w:pPr>
              <w:pStyle w:val="TAL"/>
              <w:rPr>
                <w:rFonts w:cs="Arial"/>
                <w:szCs w:val="18"/>
              </w:rPr>
            </w:pPr>
            <w:r>
              <w:t>D.50</w:t>
            </w:r>
          </w:p>
        </w:tc>
        <w:tc>
          <w:tcPr>
            <w:tcW w:w="1842" w:type="dxa"/>
            <w:tcBorders>
              <w:top w:val="single" w:sz="4" w:space="0" w:color="auto"/>
              <w:left w:val="single" w:sz="4" w:space="0" w:color="auto"/>
              <w:bottom w:val="single" w:sz="4" w:space="0" w:color="auto"/>
              <w:right w:val="single" w:sz="4" w:space="0" w:color="auto"/>
            </w:tcBorders>
          </w:tcPr>
          <w:p w14:paraId="39AD1F43" w14:textId="77777777" w:rsidR="00413DC2" w:rsidRDefault="00000000">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9AD1F44" w14:textId="77777777" w:rsidR="00413DC2" w:rsidRDefault="00000000">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39AD1F45"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46"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47" w14:textId="77777777" w:rsidR="00413DC2" w:rsidRDefault="00000000">
            <w:pPr>
              <w:pStyle w:val="TAL"/>
              <w:rPr>
                <w:lang w:eastAsia="zh-CN"/>
              </w:rPr>
            </w:pPr>
            <w:r>
              <w:rPr>
                <w:lang w:eastAsia="zh-CN"/>
              </w:rPr>
              <w:t>x</w:t>
            </w:r>
          </w:p>
        </w:tc>
      </w:tr>
      <w:tr w:rsidR="00413DC2" w14:paraId="39AD1F4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49" w14:textId="77777777" w:rsidR="00413DC2" w:rsidRDefault="00000000">
            <w:pPr>
              <w:pStyle w:val="TAL"/>
              <w:rPr>
                <w:rFonts w:cs="Arial"/>
                <w:szCs w:val="18"/>
              </w:rPr>
            </w:pPr>
            <w:r>
              <w:t>D.51</w:t>
            </w:r>
          </w:p>
        </w:tc>
        <w:tc>
          <w:tcPr>
            <w:tcW w:w="1842" w:type="dxa"/>
            <w:tcBorders>
              <w:top w:val="single" w:sz="4" w:space="0" w:color="auto"/>
              <w:left w:val="single" w:sz="4" w:space="0" w:color="auto"/>
              <w:bottom w:val="single" w:sz="4" w:space="0" w:color="auto"/>
              <w:right w:val="single" w:sz="4" w:space="0" w:color="auto"/>
            </w:tcBorders>
          </w:tcPr>
          <w:p w14:paraId="39AD1F4A" w14:textId="77777777" w:rsidR="00413DC2" w:rsidRDefault="00000000">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39AD1F4B" w14:textId="77777777" w:rsidR="00413DC2" w:rsidRDefault="00000000">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9AD1F4C"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4D"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4E" w14:textId="77777777" w:rsidR="00413DC2" w:rsidRDefault="00000000">
            <w:pPr>
              <w:pStyle w:val="TAL"/>
              <w:rPr>
                <w:lang w:eastAsia="zh-CN"/>
              </w:rPr>
            </w:pPr>
            <w:r>
              <w:rPr>
                <w:lang w:eastAsia="zh-CN"/>
              </w:rPr>
              <w:t>n/a</w:t>
            </w:r>
          </w:p>
        </w:tc>
      </w:tr>
      <w:tr w:rsidR="00413DC2" w14:paraId="39AD1F5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50" w14:textId="77777777" w:rsidR="00413DC2" w:rsidRDefault="00000000">
            <w:pPr>
              <w:pStyle w:val="TAL"/>
              <w:rPr>
                <w:rFonts w:cs="Arial"/>
                <w:szCs w:val="18"/>
              </w:rPr>
            </w:pPr>
            <w:r>
              <w:t>D.52</w:t>
            </w:r>
          </w:p>
        </w:tc>
        <w:tc>
          <w:tcPr>
            <w:tcW w:w="1842" w:type="dxa"/>
            <w:tcBorders>
              <w:top w:val="single" w:sz="4" w:space="0" w:color="auto"/>
              <w:left w:val="single" w:sz="4" w:space="0" w:color="auto"/>
              <w:bottom w:val="single" w:sz="4" w:space="0" w:color="auto"/>
              <w:right w:val="single" w:sz="4" w:space="0" w:color="auto"/>
            </w:tcBorders>
          </w:tcPr>
          <w:p w14:paraId="39AD1F51" w14:textId="77777777" w:rsidR="00413DC2" w:rsidRDefault="00000000">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9AD1F52" w14:textId="77777777" w:rsidR="00413DC2" w:rsidRDefault="00000000">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tcPr>
          <w:p w14:paraId="39AD1F53"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54"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55" w14:textId="77777777" w:rsidR="00413DC2" w:rsidRDefault="00000000">
            <w:pPr>
              <w:pStyle w:val="TAL"/>
              <w:rPr>
                <w:lang w:eastAsia="zh-CN"/>
              </w:rPr>
            </w:pPr>
            <w:r>
              <w:rPr>
                <w:lang w:eastAsia="zh-CN"/>
              </w:rPr>
              <w:t>n/a</w:t>
            </w:r>
          </w:p>
        </w:tc>
      </w:tr>
      <w:tr w:rsidR="00413DC2" w14:paraId="39AD1F5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57" w14:textId="77777777" w:rsidR="00413DC2" w:rsidRDefault="00000000">
            <w:pPr>
              <w:pStyle w:val="TAL"/>
              <w:rPr>
                <w:rFonts w:cs="Arial"/>
                <w:szCs w:val="18"/>
              </w:rPr>
            </w:pPr>
            <w:r>
              <w:t>D.53</w:t>
            </w:r>
          </w:p>
        </w:tc>
        <w:tc>
          <w:tcPr>
            <w:tcW w:w="1842" w:type="dxa"/>
            <w:tcBorders>
              <w:top w:val="single" w:sz="4" w:space="0" w:color="auto"/>
              <w:left w:val="single" w:sz="4" w:space="0" w:color="auto"/>
              <w:bottom w:val="single" w:sz="4" w:space="0" w:color="auto"/>
              <w:right w:val="single" w:sz="4" w:space="0" w:color="auto"/>
            </w:tcBorders>
          </w:tcPr>
          <w:p w14:paraId="39AD1F58" w14:textId="77777777" w:rsidR="00413DC2" w:rsidRDefault="00000000">
            <w:pPr>
              <w:pStyle w:val="TAL"/>
            </w:pPr>
            <w:r>
              <w:t xml:space="preserve">OTA REFSENS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9AD1F59" w14:textId="77777777" w:rsidR="00413DC2" w:rsidRDefault="00000000">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9AD1F5A" w14:textId="77777777" w:rsidR="00413DC2" w:rsidRDefault="00000000">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F5B"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5C" w14:textId="77777777" w:rsidR="00413DC2" w:rsidRDefault="00000000">
            <w:pPr>
              <w:pStyle w:val="TAL"/>
              <w:rPr>
                <w:lang w:eastAsia="zh-CN"/>
              </w:rPr>
            </w:pPr>
            <w:r>
              <w:rPr>
                <w:lang w:eastAsia="zh-CN"/>
              </w:rPr>
              <w:t>x</w:t>
            </w:r>
          </w:p>
        </w:tc>
      </w:tr>
      <w:tr w:rsidR="00413DC2" w14:paraId="39AD1F6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5E" w14:textId="77777777" w:rsidR="00413DC2" w:rsidRDefault="00000000">
            <w:pPr>
              <w:pStyle w:val="TAL"/>
              <w:rPr>
                <w:rFonts w:cs="Arial"/>
                <w:szCs w:val="18"/>
              </w:rPr>
            </w:pPr>
            <w:r>
              <w:t>D.54</w:t>
            </w:r>
          </w:p>
        </w:tc>
        <w:tc>
          <w:tcPr>
            <w:tcW w:w="1842" w:type="dxa"/>
            <w:tcBorders>
              <w:top w:val="single" w:sz="4" w:space="0" w:color="auto"/>
              <w:left w:val="single" w:sz="4" w:space="0" w:color="auto"/>
              <w:bottom w:val="single" w:sz="4" w:space="0" w:color="auto"/>
              <w:right w:val="single" w:sz="4" w:space="0" w:color="auto"/>
            </w:tcBorders>
          </w:tcPr>
          <w:p w14:paraId="39AD1F5F" w14:textId="77777777" w:rsidR="00413DC2" w:rsidRDefault="00000000">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9AD1F60" w14:textId="77777777" w:rsidR="00413DC2" w:rsidRDefault="00000000">
            <w:pPr>
              <w:pStyle w:val="TAL"/>
            </w:pPr>
            <w:r>
              <w:t xml:space="preserve">Reference direction inside the OTA REFSENS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tcPr>
          <w:p w14:paraId="39AD1F61" w14:textId="77777777" w:rsidR="00413DC2" w:rsidRDefault="00000000">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F62"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63" w14:textId="77777777" w:rsidR="00413DC2" w:rsidRDefault="00000000">
            <w:pPr>
              <w:pStyle w:val="TAL"/>
              <w:rPr>
                <w:lang w:eastAsia="zh-CN"/>
              </w:rPr>
            </w:pPr>
            <w:r>
              <w:rPr>
                <w:lang w:eastAsia="zh-CN"/>
              </w:rPr>
              <w:t>x</w:t>
            </w:r>
          </w:p>
        </w:tc>
      </w:tr>
      <w:tr w:rsidR="00413DC2" w14:paraId="39AD1F6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65" w14:textId="77777777" w:rsidR="00413DC2" w:rsidRDefault="00000000">
            <w:pPr>
              <w:pStyle w:val="TAL"/>
              <w:rPr>
                <w:rFonts w:cs="Arial"/>
                <w:szCs w:val="18"/>
              </w:rPr>
            </w:pPr>
            <w:r>
              <w:t>D.55</w:t>
            </w:r>
          </w:p>
        </w:tc>
        <w:tc>
          <w:tcPr>
            <w:tcW w:w="1842" w:type="dxa"/>
            <w:tcBorders>
              <w:top w:val="single" w:sz="4" w:space="0" w:color="auto"/>
              <w:left w:val="single" w:sz="4" w:space="0" w:color="auto"/>
              <w:bottom w:val="single" w:sz="4" w:space="0" w:color="auto"/>
              <w:right w:val="single" w:sz="4" w:space="0" w:color="auto"/>
            </w:tcBorders>
          </w:tcPr>
          <w:p w14:paraId="39AD1F66" w14:textId="77777777" w:rsidR="00413DC2" w:rsidRDefault="00000000">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9AD1F67" w14:textId="77777777" w:rsidR="00413DC2" w:rsidRDefault="00000000">
            <w:pPr>
              <w:pStyle w:val="TAL"/>
            </w:pPr>
            <w:r>
              <w:t>The following four OTA REFSENS conformance test directions shall be declared:</w:t>
            </w:r>
          </w:p>
          <w:p w14:paraId="39AD1F68" w14:textId="77777777" w:rsidR="00413DC2" w:rsidRDefault="00000000">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39AD1F69" w14:textId="77777777" w:rsidR="00413DC2" w:rsidRDefault="00000000">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39AD1F6A" w14:textId="77777777" w:rsidR="00413DC2" w:rsidRDefault="00000000">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39AD1F6B" w14:textId="77777777" w:rsidR="00413DC2" w:rsidRDefault="00000000">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9AD1F6C" w14:textId="77777777" w:rsidR="00413DC2" w:rsidRDefault="00000000">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AD1F6D"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6E" w14:textId="77777777" w:rsidR="00413DC2" w:rsidRDefault="00000000">
            <w:pPr>
              <w:pStyle w:val="TAL"/>
              <w:rPr>
                <w:lang w:eastAsia="zh-CN"/>
              </w:rPr>
            </w:pPr>
            <w:r>
              <w:rPr>
                <w:lang w:eastAsia="zh-CN"/>
              </w:rPr>
              <w:t>x</w:t>
            </w:r>
          </w:p>
        </w:tc>
      </w:tr>
      <w:tr w:rsidR="00413DC2" w14:paraId="39AD1F7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70" w14:textId="77777777" w:rsidR="00413DC2" w:rsidRDefault="00000000">
            <w:pPr>
              <w:pStyle w:val="TAL"/>
              <w:rPr>
                <w:rFonts w:cs="Arial"/>
                <w:szCs w:val="18"/>
              </w:rPr>
            </w:pPr>
            <w:r>
              <w:t>D.56</w:t>
            </w:r>
          </w:p>
        </w:tc>
        <w:tc>
          <w:tcPr>
            <w:tcW w:w="1842" w:type="dxa"/>
            <w:tcBorders>
              <w:top w:val="single" w:sz="4" w:space="0" w:color="auto"/>
              <w:left w:val="single" w:sz="4" w:space="0" w:color="auto"/>
              <w:bottom w:val="single" w:sz="4" w:space="0" w:color="auto"/>
              <w:right w:val="single" w:sz="4" w:space="0" w:color="auto"/>
            </w:tcBorders>
          </w:tcPr>
          <w:p w14:paraId="39AD1F71" w14:textId="77777777" w:rsidR="00413DC2" w:rsidRDefault="00000000">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9AD1F72" w14:textId="77777777" w:rsidR="00413DC2" w:rsidRDefault="00000000">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9AD1F73" w14:textId="77777777" w:rsidR="00413DC2" w:rsidRDefault="00000000">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39AD1F74" w14:textId="77777777" w:rsidR="00413DC2" w:rsidRDefault="0000000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75" w14:textId="77777777" w:rsidR="00413DC2" w:rsidRDefault="00000000">
            <w:pPr>
              <w:pStyle w:val="TAL"/>
              <w:rPr>
                <w:lang w:eastAsia="zh-CN"/>
              </w:rPr>
            </w:pPr>
            <w:r>
              <w:t>x</w:t>
            </w:r>
          </w:p>
        </w:tc>
      </w:tr>
      <w:tr w:rsidR="00413DC2" w14:paraId="39AD1F7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77" w14:textId="77777777" w:rsidR="00413DC2" w:rsidRDefault="00000000">
            <w:pPr>
              <w:pStyle w:val="TAL"/>
              <w:rPr>
                <w:rFonts w:cs="Arial"/>
                <w:szCs w:val="18"/>
              </w:rPr>
            </w:pPr>
            <w:r>
              <w:t>D.57</w:t>
            </w:r>
          </w:p>
        </w:tc>
        <w:tc>
          <w:tcPr>
            <w:tcW w:w="1842" w:type="dxa"/>
            <w:tcBorders>
              <w:top w:val="single" w:sz="4" w:space="0" w:color="auto"/>
              <w:left w:val="single" w:sz="4" w:space="0" w:color="auto"/>
              <w:bottom w:val="single" w:sz="4" w:space="0" w:color="auto"/>
              <w:right w:val="single" w:sz="4" w:space="0" w:color="auto"/>
            </w:tcBorders>
          </w:tcPr>
          <w:p w14:paraId="39AD1F78" w14:textId="77777777" w:rsidR="00413DC2" w:rsidRDefault="00000000">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rFonts w:hint="eastAsia"/>
                <w:vertAlign w:val="subscript"/>
              </w:rPr>
              <w:t>r</w:t>
            </w:r>
            <w:r>
              <w:rPr>
                <w:vertAlign w:val="subscript"/>
                <w:lang w:eastAsia="zh-CN"/>
              </w:rPr>
              <w:t>ated,c,FBWlow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39AD1F79" w14:textId="77777777" w:rsidR="00413DC2" w:rsidRDefault="00000000">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rFonts w:hint="eastAsia"/>
                <w:vertAlign w:val="subscript"/>
              </w:rPr>
              <w:t>r</w:t>
            </w:r>
            <w:r>
              <w:rPr>
                <w:vertAlign w:val="subscript"/>
                <w:lang w:eastAsia="zh-CN"/>
              </w:rPr>
              <w:t>ated,c,FBWlow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9AD1F7A" w14:textId="77777777" w:rsidR="00413DC2" w:rsidRDefault="00000000">
            <w:pPr>
              <w:pStyle w:val="TAL"/>
            </w:pPr>
            <w:r>
              <w:t>Declared per beam for all supported frequency ranges (D.56).</w:t>
            </w:r>
          </w:p>
          <w:p w14:paraId="39AD1F7B" w14:textId="77777777" w:rsidR="00413DC2" w:rsidRDefault="00000000">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39AD1F7C" w14:textId="77777777" w:rsidR="00413DC2" w:rsidRDefault="00000000">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39AD1F7D" w14:textId="77777777" w:rsidR="00413DC2" w:rsidRDefault="0000000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7E" w14:textId="77777777" w:rsidR="00413DC2" w:rsidRDefault="00000000">
            <w:pPr>
              <w:pStyle w:val="TAL"/>
              <w:rPr>
                <w:lang w:eastAsia="zh-CN"/>
              </w:rPr>
            </w:pPr>
            <w:r>
              <w:t>x</w:t>
            </w:r>
          </w:p>
        </w:tc>
      </w:tr>
      <w:tr w:rsidR="00413DC2" w14:paraId="39AD1F8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80" w14:textId="77777777" w:rsidR="00413DC2" w:rsidRDefault="00000000">
            <w:pPr>
              <w:pStyle w:val="TAL"/>
              <w:rPr>
                <w:rFonts w:cs="Arial"/>
                <w:szCs w:val="18"/>
              </w:rPr>
            </w:pPr>
            <w: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9AD1F81" w14:textId="77777777" w:rsidR="00413DC2" w:rsidRDefault="00000000">
            <w:pPr>
              <w:pStyle w:val="TAL"/>
            </w:pPr>
            <w:r>
              <w:t xml:space="preserve">Rated beam EIRP at higher frequency range of the </w:t>
            </w:r>
            <w:r>
              <w:rPr>
                <w:i/>
              </w:rPr>
              <w:t>fractional bandwidth</w:t>
            </w:r>
            <w:r>
              <w:t xml:space="preserve"> (</w:t>
            </w:r>
            <w:proofErr w:type="spellStart"/>
            <w:r>
              <w:rPr>
                <w:lang w:eastAsia="zh-CN"/>
              </w:rPr>
              <w:t>P</w:t>
            </w:r>
            <w:r>
              <w:rPr>
                <w:rFonts w:hint="eastAsia"/>
                <w:vertAlign w:val="subscript"/>
              </w:rPr>
              <w:t>r</w:t>
            </w:r>
            <w:r>
              <w:rPr>
                <w:vertAlign w:val="subscript"/>
                <w:lang w:eastAsia="zh-CN"/>
              </w:rPr>
              <w:t>ated,c,FBWhigh</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39AD1F82" w14:textId="77777777" w:rsidR="00413DC2" w:rsidRDefault="00000000">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rFonts w:hint="eastAsia"/>
                <w:vertAlign w:val="subscript"/>
              </w:rPr>
              <w:t>r</w:t>
            </w:r>
            <w:r>
              <w:rPr>
                <w:vertAlign w:val="subscript"/>
                <w:lang w:eastAsia="zh-CN"/>
              </w:rPr>
              <w:t>ated,c,FBWhigh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9AD1F83" w14:textId="77777777" w:rsidR="00413DC2" w:rsidRDefault="00000000">
            <w:pPr>
              <w:pStyle w:val="TAL"/>
            </w:pPr>
            <w:r>
              <w:t>Declared per beam for all supported frequency ranges in (D.56).</w:t>
            </w:r>
          </w:p>
          <w:p w14:paraId="39AD1F84" w14:textId="77777777" w:rsidR="00413DC2" w:rsidRDefault="00000000">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39AD1F85" w14:textId="77777777" w:rsidR="00413DC2" w:rsidRDefault="00000000">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39AD1F86" w14:textId="77777777" w:rsidR="00413DC2" w:rsidRDefault="0000000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87" w14:textId="77777777" w:rsidR="00413DC2" w:rsidRDefault="00000000">
            <w:pPr>
              <w:pStyle w:val="TAL"/>
              <w:rPr>
                <w:lang w:eastAsia="zh-CN"/>
              </w:rPr>
            </w:pPr>
            <w:r>
              <w:t>x</w:t>
            </w:r>
          </w:p>
        </w:tc>
      </w:tr>
      <w:tr w:rsidR="00413DC2" w14:paraId="39AD1F9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89" w14:textId="77777777" w:rsidR="00413DC2" w:rsidRDefault="00000000">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39AD1F8A" w14:textId="77777777" w:rsidR="00413DC2" w:rsidRDefault="00000000">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9AD1F8B" w14:textId="77777777" w:rsidR="00413DC2" w:rsidRDefault="00000000">
            <w:pPr>
              <w:pStyle w:val="TAL"/>
            </w:pPr>
            <w:r>
              <w:t>If the rated transmitter TRP and total number of supported carriers are not simultaneously supported, the manufacturer shall declare the following additional parameters:</w:t>
            </w:r>
          </w:p>
          <w:p w14:paraId="39AD1F8C" w14:textId="77777777" w:rsidR="00413DC2" w:rsidRDefault="00000000">
            <w:pPr>
              <w:pStyle w:val="TAL"/>
            </w:pPr>
            <w:r>
              <w:t>-</w:t>
            </w:r>
            <w:r>
              <w:tab/>
              <w:t>The reduced number of supported carriers at the rated transmitter TRP;</w:t>
            </w:r>
          </w:p>
          <w:p w14:paraId="39AD1F8D" w14:textId="77777777" w:rsidR="00413DC2" w:rsidRDefault="00000000">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9AD1F8E" w14:textId="77777777" w:rsidR="00413DC2" w:rsidRDefault="00000000">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9AD1F8F"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F90" w14:textId="77777777" w:rsidR="00413DC2" w:rsidRDefault="00000000">
            <w:pPr>
              <w:pStyle w:val="TAL"/>
            </w:pPr>
            <w:r>
              <w:t>x</w:t>
            </w:r>
          </w:p>
        </w:tc>
      </w:tr>
      <w:tr w:rsidR="00413DC2" w14:paraId="39AD1F9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92" w14:textId="77777777" w:rsidR="00413DC2" w:rsidRDefault="00000000">
            <w:pPr>
              <w:pStyle w:val="TAL"/>
            </w:pPr>
            <w:r>
              <w:t>D.60</w:t>
            </w:r>
          </w:p>
        </w:tc>
        <w:tc>
          <w:tcPr>
            <w:tcW w:w="1842" w:type="dxa"/>
            <w:tcBorders>
              <w:top w:val="single" w:sz="4" w:space="0" w:color="auto"/>
              <w:left w:val="single" w:sz="4" w:space="0" w:color="auto"/>
              <w:bottom w:val="single" w:sz="4" w:space="0" w:color="auto"/>
              <w:right w:val="single" w:sz="4" w:space="0" w:color="auto"/>
            </w:tcBorders>
          </w:tcPr>
          <w:p w14:paraId="39AD1F93" w14:textId="77777777" w:rsidR="00413DC2" w:rsidRDefault="00000000">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9AD1F94" w14:textId="77777777" w:rsidR="00413DC2" w:rsidRDefault="00000000">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39AD1F95"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96" w14:textId="77777777" w:rsidR="00413DC2" w:rsidRDefault="00000000">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97" w14:textId="77777777" w:rsidR="00413DC2" w:rsidRDefault="00000000">
            <w:pPr>
              <w:pStyle w:val="TAL"/>
            </w:pPr>
            <w:r>
              <w:rPr>
                <w:lang w:eastAsia="zh-CN"/>
              </w:rPr>
              <w:t>x</w:t>
            </w:r>
          </w:p>
        </w:tc>
      </w:tr>
      <w:tr w:rsidR="00413DC2" w14:paraId="39AD1F9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99" w14:textId="77777777" w:rsidR="00413DC2" w:rsidRDefault="00000000">
            <w:pPr>
              <w:pStyle w:val="TAL"/>
            </w:pPr>
            <w:r>
              <w:t>D.61</w:t>
            </w:r>
          </w:p>
        </w:tc>
        <w:tc>
          <w:tcPr>
            <w:tcW w:w="1842" w:type="dxa"/>
            <w:tcBorders>
              <w:top w:val="single" w:sz="4" w:space="0" w:color="auto"/>
              <w:left w:val="single" w:sz="4" w:space="0" w:color="auto"/>
              <w:bottom w:val="single" w:sz="4" w:space="0" w:color="auto"/>
              <w:right w:val="single" w:sz="4" w:space="0" w:color="auto"/>
            </w:tcBorders>
          </w:tcPr>
          <w:p w14:paraId="39AD1F9A" w14:textId="77777777" w:rsidR="00413DC2" w:rsidRDefault="00000000">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39AD1F9B" w14:textId="77777777" w:rsidR="00413DC2" w:rsidRDefault="00000000">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9AD1F9C"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9D" w14:textId="77777777" w:rsidR="00413DC2" w:rsidRDefault="00000000">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9E" w14:textId="77777777" w:rsidR="00413DC2" w:rsidRDefault="00000000">
            <w:pPr>
              <w:pStyle w:val="TAL"/>
            </w:pPr>
            <w:r>
              <w:rPr>
                <w:lang w:eastAsia="zh-CN"/>
              </w:rPr>
              <w:t>x</w:t>
            </w:r>
          </w:p>
        </w:tc>
      </w:tr>
      <w:tr w:rsidR="00413DC2" w14:paraId="39AD1FA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A0" w14:textId="77777777" w:rsidR="00413DC2" w:rsidRDefault="00000000">
            <w:pPr>
              <w:pStyle w:val="TAL"/>
            </w:pPr>
            <w:r>
              <w:t>D.62</w:t>
            </w:r>
          </w:p>
        </w:tc>
        <w:tc>
          <w:tcPr>
            <w:tcW w:w="1842" w:type="dxa"/>
            <w:tcBorders>
              <w:top w:val="single" w:sz="4" w:space="0" w:color="auto"/>
              <w:left w:val="single" w:sz="4" w:space="0" w:color="auto"/>
              <w:bottom w:val="single" w:sz="4" w:space="0" w:color="auto"/>
              <w:right w:val="single" w:sz="4" w:space="0" w:color="auto"/>
            </w:tcBorders>
          </w:tcPr>
          <w:p w14:paraId="39AD1FA1" w14:textId="77777777" w:rsidR="00413DC2" w:rsidRDefault="00000000">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9AD1FA2" w14:textId="77777777" w:rsidR="00413DC2" w:rsidRDefault="00000000">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39AD1FA3"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A4" w14:textId="77777777" w:rsidR="00413DC2" w:rsidRDefault="00000000">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A5" w14:textId="77777777" w:rsidR="00413DC2" w:rsidRDefault="00000000">
            <w:pPr>
              <w:pStyle w:val="TAL"/>
            </w:pPr>
            <w:r>
              <w:rPr>
                <w:lang w:eastAsia="zh-CN"/>
              </w:rPr>
              <w:t>x</w:t>
            </w:r>
          </w:p>
        </w:tc>
      </w:tr>
      <w:tr w:rsidR="00413DC2" w14:paraId="39AD1FA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A7" w14:textId="77777777" w:rsidR="00413DC2" w:rsidRDefault="00000000">
            <w:pPr>
              <w:pStyle w:val="TAL"/>
            </w:pPr>
            <w:r>
              <w:t>D.63</w:t>
            </w:r>
          </w:p>
        </w:tc>
        <w:tc>
          <w:tcPr>
            <w:tcW w:w="1842" w:type="dxa"/>
            <w:tcBorders>
              <w:top w:val="single" w:sz="4" w:space="0" w:color="auto"/>
              <w:left w:val="single" w:sz="4" w:space="0" w:color="auto"/>
              <w:bottom w:val="single" w:sz="4" w:space="0" w:color="auto"/>
              <w:right w:val="single" w:sz="4" w:space="0" w:color="auto"/>
            </w:tcBorders>
          </w:tcPr>
          <w:p w14:paraId="39AD1FA8" w14:textId="77777777" w:rsidR="00413DC2" w:rsidRDefault="00000000">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39AD1FA9" w14:textId="77777777" w:rsidR="00413DC2" w:rsidRDefault="00000000">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9AD1FAA"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AB"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AC" w14:textId="77777777" w:rsidR="00413DC2" w:rsidRDefault="00000000">
            <w:pPr>
              <w:pStyle w:val="TAL"/>
              <w:rPr>
                <w:lang w:eastAsia="zh-CN"/>
              </w:rPr>
            </w:pPr>
            <w:r>
              <w:rPr>
                <w:lang w:eastAsia="zh-CN"/>
              </w:rPr>
              <w:t>n/a</w:t>
            </w:r>
          </w:p>
        </w:tc>
      </w:tr>
      <w:tr w:rsidR="00413DC2" w14:paraId="39AD1FB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AE" w14:textId="77777777" w:rsidR="00413DC2" w:rsidRDefault="00000000">
            <w:pPr>
              <w:pStyle w:val="TAL"/>
            </w:pPr>
            <w:r>
              <w:t>D.6</w:t>
            </w:r>
            <w:r>
              <w:rPr>
                <w:rFonts w:eastAsia="SimSun"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39AD1FAF" w14:textId="77777777" w:rsidR="00413DC2" w:rsidRDefault="00000000">
            <w:pPr>
              <w:pStyle w:val="TAL"/>
              <w:rPr>
                <w:lang w:val="en-US"/>
              </w:rPr>
            </w:pPr>
            <w:r>
              <w:rPr>
                <w:lang w:val="en-US" w:eastAsia="zh-CN"/>
              </w:rPr>
              <w:t xml:space="preserve">The </w:t>
            </w:r>
            <w:r>
              <w:rPr>
                <w:lang w:eastAsia="zh-CN"/>
              </w:rPr>
              <w:t>m</w:t>
            </w:r>
            <w:proofErr w:type="spellStart"/>
            <w:r>
              <w:rPr>
                <w:lang w:val="en-US" w:eastAsia="zh-CN"/>
              </w:rPr>
              <w:t>echanic</w:t>
            </w:r>
            <w:proofErr w:type="spellEnd"/>
            <w:r>
              <w:rPr>
                <w:lang w:eastAsia="zh-CN"/>
              </w:rPr>
              <w:t xml:space="preserve">al </w:t>
            </w:r>
            <w:ins w:id="98" w:author="Torbjörn Elfström" w:date="2025-03-26T15:40:00Z">
              <w:r>
                <w:rPr>
                  <w:lang w:eastAsia="zh-CN"/>
                </w:rPr>
                <w:t>down-</w:t>
              </w:r>
            </w:ins>
            <w:r>
              <w:rPr>
                <w:lang w:eastAsia="zh-CN"/>
              </w:rPr>
              <w:t>tilt</w:t>
            </w:r>
            <w:r>
              <w:rPr>
                <w:rFonts w:hint="eastAsia"/>
                <w:lang w:val="en-US" w:eastAsia="zh-CN"/>
              </w:rPr>
              <w:t xml:space="preserve"> </w:t>
            </w:r>
            <w:del w:id="99" w:author="Torbjörn Elfström" w:date="2025-03-26T15:41:00Z">
              <w:r>
                <w:rPr>
                  <w:rFonts w:hint="eastAsia"/>
                  <w:lang w:val="en-US" w:eastAsia="zh-CN"/>
                </w:rPr>
                <w:delText>for EEIRP</w:delText>
              </w:r>
            </w:del>
          </w:p>
        </w:tc>
        <w:tc>
          <w:tcPr>
            <w:tcW w:w="4111" w:type="dxa"/>
            <w:tcBorders>
              <w:top w:val="single" w:sz="4" w:space="0" w:color="auto"/>
              <w:left w:val="single" w:sz="4" w:space="0" w:color="auto"/>
              <w:bottom w:val="single" w:sz="4" w:space="0" w:color="auto"/>
              <w:right w:val="single" w:sz="4" w:space="0" w:color="auto"/>
            </w:tcBorders>
          </w:tcPr>
          <w:p w14:paraId="39AD1FB0" w14:textId="77777777" w:rsidR="00413DC2" w:rsidRDefault="00000000">
            <w:pPr>
              <w:pStyle w:val="TAL"/>
              <w:rPr>
                <w:rFonts w:eastAsia="SimSun"/>
                <w:lang w:val="en-US" w:eastAsia="zh-CN"/>
              </w:rPr>
            </w:pPr>
            <w:ins w:id="100" w:author="Torbjörn Elfström" w:date="2025-03-26T15:40:00Z">
              <w:r>
                <w:rPr>
                  <w:rFonts w:eastAsia="SimSun"/>
                  <w:lang w:val="en-US" w:eastAsia="zh-CN"/>
                </w:rPr>
                <w:t>For EEIRP t</w:t>
              </w:r>
            </w:ins>
            <w:del w:id="101" w:author="Torbjörn Elfström" w:date="2025-03-26T15:40:00Z">
              <w:r>
                <w:rPr>
                  <w:rFonts w:eastAsia="SimSun" w:hint="eastAsia"/>
                  <w:lang w:val="en-US" w:eastAsia="zh-CN"/>
                </w:rPr>
                <w:delText>T</w:delText>
              </w:r>
            </w:del>
            <w:r>
              <w:rPr>
                <w:rFonts w:eastAsia="SimSun" w:hint="eastAsia"/>
                <w:lang w:val="en-US" w:eastAsia="zh-CN"/>
              </w:rPr>
              <w:t xml:space="preserve">he declaration of mechanical tilt together with </w:t>
            </w:r>
            <w:r>
              <w:t>D.10</w:t>
            </w:r>
            <w:r>
              <w:rPr>
                <w:rFonts w:eastAsia="SimSun"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39AD1FB1" w14:textId="77777777" w:rsidR="00413DC2" w:rsidRDefault="0000000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9AD1FB2" w14:textId="77777777" w:rsidR="00413DC2" w:rsidRDefault="0000000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B3" w14:textId="77777777" w:rsidR="00413DC2" w:rsidRDefault="00000000">
            <w:pPr>
              <w:pStyle w:val="TAL"/>
              <w:rPr>
                <w:lang w:eastAsia="zh-CN"/>
              </w:rPr>
            </w:pPr>
            <w:r>
              <w:t>n/a</w:t>
            </w:r>
          </w:p>
        </w:tc>
      </w:tr>
      <w:tr w:rsidR="00413DC2" w14:paraId="39AD1FB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B5" w14:textId="77777777" w:rsidR="00413DC2" w:rsidRDefault="00000000">
            <w:pPr>
              <w:pStyle w:val="TAL"/>
            </w:pPr>
            <w:r>
              <w:t>D.100</w:t>
            </w:r>
          </w:p>
        </w:tc>
        <w:tc>
          <w:tcPr>
            <w:tcW w:w="1842" w:type="dxa"/>
            <w:tcBorders>
              <w:top w:val="single" w:sz="4" w:space="0" w:color="auto"/>
              <w:left w:val="single" w:sz="4" w:space="0" w:color="auto"/>
              <w:bottom w:val="single" w:sz="4" w:space="0" w:color="auto"/>
              <w:right w:val="single" w:sz="4" w:space="0" w:color="auto"/>
            </w:tcBorders>
          </w:tcPr>
          <w:p w14:paraId="39AD1FB6" w14:textId="77777777" w:rsidR="00413DC2" w:rsidRDefault="00000000">
            <w:pPr>
              <w:pStyle w:val="TAL"/>
            </w:pPr>
            <w:r>
              <w:t>PUSCH mapping type</w:t>
            </w:r>
          </w:p>
          <w:p w14:paraId="39AD1FB7" w14:textId="77777777" w:rsidR="00413DC2" w:rsidRDefault="00413DC2">
            <w:pPr>
              <w:pStyle w:val="TAL"/>
            </w:pPr>
          </w:p>
        </w:tc>
        <w:tc>
          <w:tcPr>
            <w:tcW w:w="4111" w:type="dxa"/>
            <w:tcBorders>
              <w:top w:val="single" w:sz="4" w:space="0" w:color="auto"/>
              <w:left w:val="single" w:sz="4" w:space="0" w:color="auto"/>
              <w:bottom w:val="single" w:sz="4" w:space="0" w:color="auto"/>
              <w:right w:val="single" w:sz="4" w:space="0" w:color="auto"/>
            </w:tcBorders>
          </w:tcPr>
          <w:p w14:paraId="39AD1FB8" w14:textId="77777777" w:rsidR="00413DC2" w:rsidRDefault="00000000">
            <w:pPr>
              <w:pStyle w:val="TAL"/>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tcPr>
          <w:p w14:paraId="39AD1FB9"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BA" w14:textId="77777777" w:rsidR="00413DC2" w:rsidRDefault="0000000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BB" w14:textId="77777777" w:rsidR="00413DC2" w:rsidRDefault="00000000">
            <w:pPr>
              <w:pStyle w:val="TAL"/>
              <w:rPr>
                <w:lang w:eastAsia="zh-CN"/>
              </w:rPr>
            </w:pPr>
            <w:r>
              <w:t>n/a</w:t>
            </w:r>
          </w:p>
        </w:tc>
      </w:tr>
      <w:tr w:rsidR="00413DC2" w14:paraId="39AD1FC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BD" w14:textId="77777777" w:rsidR="00413DC2" w:rsidRDefault="00000000">
            <w:pPr>
              <w:pStyle w:val="TAL"/>
            </w:pPr>
            <w:r>
              <w:t>D.101</w:t>
            </w:r>
          </w:p>
        </w:tc>
        <w:tc>
          <w:tcPr>
            <w:tcW w:w="1842" w:type="dxa"/>
            <w:tcBorders>
              <w:top w:val="single" w:sz="4" w:space="0" w:color="auto"/>
              <w:left w:val="single" w:sz="4" w:space="0" w:color="auto"/>
              <w:bottom w:val="single" w:sz="4" w:space="0" w:color="auto"/>
              <w:right w:val="single" w:sz="4" w:space="0" w:color="auto"/>
            </w:tcBorders>
          </w:tcPr>
          <w:p w14:paraId="39AD1FBE" w14:textId="77777777" w:rsidR="00413DC2" w:rsidRDefault="00000000">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39AD1FBF" w14:textId="77777777" w:rsidR="00413DC2" w:rsidRDefault="00000000">
            <w:pPr>
              <w:pStyle w:val="TAL"/>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39AD1FC0" w14:textId="77777777" w:rsidR="00413DC2" w:rsidRDefault="00000000">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9AD1FC1" w14:textId="77777777" w:rsidR="00413DC2" w:rsidRDefault="00000000">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tcPr>
          <w:p w14:paraId="39AD1FC2" w14:textId="77777777" w:rsidR="00413DC2" w:rsidRDefault="00000000">
            <w:pPr>
              <w:pStyle w:val="TAL"/>
              <w:rPr>
                <w:lang w:eastAsia="zh-CN"/>
              </w:rPr>
            </w:pPr>
            <w:r>
              <w:t>x</w:t>
            </w:r>
          </w:p>
        </w:tc>
      </w:tr>
      <w:tr w:rsidR="00413DC2" w14:paraId="39AD1FC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C4" w14:textId="77777777" w:rsidR="00413DC2" w:rsidRDefault="00000000">
            <w:pPr>
              <w:pStyle w:val="TAL"/>
            </w:pPr>
            <w:r>
              <w:t>D.102</w:t>
            </w:r>
          </w:p>
        </w:tc>
        <w:tc>
          <w:tcPr>
            <w:tcW w:w="1842" w:type="dxa"/>
            <w:tcBorders>
              <w:top w:val="single" w:sz="4" w:space="0" w:color="auto"/>
              <w:left w:val="single" w:sz="4" w:space="0" w:color="auto"/>
              <w:bottom w:val="single" w:sz="4" w:space="0" w:color="auto"/>
              <w:right w:val="single" w:sz="4" w:space="0" w:color="auto"/>
            </w:tcBorders>
          </w:tcPr>
          <w:p w14:paraId="39AD1FC5" w14:textId="77777777" w:rsidR="00413DC2" w:rsidRDefault="00000000">
            <w:pPr>
              <w:pStyle w:val="TAL"/>
            </w:pPr>
            <w:r>
              <w:t>PUCCH format</w:t>
            </w:r>
          </w:p>
        </w:tc>
        <w:tc>
          <w:tcPr>
            <w:tcW w:w="4111" w:type="dxa"/>
            <w:tcBorders>
              <w:top w:val="single" w:sz="4" w:space="0" w:color="auto"/>
              <w:left w:val="single" w:sz="4" w:space="0" w:color="auto"/>
              <w:bottom w:val="single" w:sz="4" w:space="0" w:color="auto"/>
              <w:right w:val="single" w:sz="4" w:space="0" w:color="auto"/>
            </w:tcBorders>
          </w:tcPr>
          <w:p w14:paraId="39AD1FC6" w14:textId="77777777" w:rsidR="00413DC2" w:rsidRDefault="00000000">
            <w:pPr>
              <w:pStyle w:val="TAL"/>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39AD1FC7"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C8" w14:textId="77777777" w:rsidR="00413DC2" w:rsidRDefault="0000000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C9" w14:textId="77777777" w:rsidR="00413DC2" w:rsidRDefault="00000000">
            <w:pPr>
              <w:pStyle w:val="TAL"/>
              <w:rPr>
                <w:lang w:eastAsia="zh-CN"/>
              </w:rPr>
            </w:pPr>
            <w:r>
              <w:t>x</w:t>
            </w:r>
          </w:p>
        </w:tc>
      </w:tr>
      <w:tr w:rsidR="00413DC2" w14:paraId="39AD1FD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CB" w14:textId="77777777" w:rsidR="00413DC2" w:rsidRDefault="00000000">
            <w:pPr>
              <w:pStyle w:val="TAL"/>
            </w:pPr>
            <w:r>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39AD1FCC" w14:textId="77777777" w:rsidR="00413DC2" w:rsidRDefault="00000000">
            <w:pPr>
              <w:pStyle w:val="TAL"/>
            </w:pPr>
            <w:r>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39AD1FCD" w14:textId="77777777" w:rsidR="00413DC2" w:rsidRDefault="00000000">
            <w:pPr>
              <w:rPr>
                <w:rFonts w:eastAsia="DengXian"/>
              </w:rPr>
            </w:pPr>
            <w:r>
              <w:rPr>
                <w:rFonts w:eastAsia="DengXian"/>
              </w:rPr>
              <w:t xml:space="preserve">Declaration of the supported PRACH format(s) as specified in TS 38.211 [20], i.e., </w:t>
            </w:r>
            <w:r>
              <w:rPr>
                <w:rFonts w:eastAsia="DengXian"/>
                <w:lang w:eastAsia="zh-CN"/>
              </w:rPr>
              <w:t xml:space="preserve">format: </w:t>
            </w:r>
            <w:r>
              <w:rPr>
                <w:rFonts w:eastAsia="DengXian"/>
              </w:rPr>
              <w:t>0, A1, A2, A3, B4, C0, C2.</w:t>
            </w:r>
          </w:p>
          <w:p w14:paraId="39AD1FCE" w14:textId="77777777" w:rsidR="00413DC2" w:rsidRDefault="00000000">
            <w:pPr>
              <w:rPr>
                <w:rFonts w:eastAsia="DengXian"/>
              </w:rPr>
            </w:pPr>
            <w:r>
              <w:rPr>
                <w:rFonts w:eastAsia="DengXian"/>
              </w:rPr>
              <w:t xml:space="preserve">Declaration of the supported </w:t>
            </w:r>
            <w:r>
              <w:rPr>
                <w:rFonts w:eastAsia="DengXian"/>
                <w:lang w:eastAsia="zh-CN"/>
              </w:rPr>
              <w:t xml:space="preserve">SCS(s) per supported PRACH format with </w:t>
            </w:r>
            <w:r>
              <w:rPr>
                <w:rFonts w:eastAsia="DengXian"/>
              </w:rPr>
              <w:t xml:space="preserve">short sequence, as specified in TS 38.211 [20], i.e.: </w:t>
            </w:r>
          </w:p>
          <w:p w14:paraId="39AD1FCF" w14:textId="77777777" w:rsidR="00413DC2" w:rsidRDefault="00000000">
            <w:pPr>
              <w:rPr>
                <w:rFonts w:eastAsia="DengXian"/>
              </w:rPr>
            </w:pPr>
            <w:r>
              <w:rPr>
                <w:rFonts w:eastAsia="DengXian"/>
              </w:rPr>
              <w:t xml:space="preserve">- For </w:t>
            </w:r>
            <w:r>
              <w:rPr>
                <w:rFonts w:eastAsia="DengXian"/>
                <w:i/>
              </w:rPr>
              <w:t>BS type 1-O</w:t>
            </w:r>
            <w:r>
              <w:rPr>
                <w:rFonts w:eastAsia="DengXian"/>
              </w:rPr>
              <w:t>: 15 kHz, 30 kHz or both.</w:t>
            </w:r>
          </w:p>
          <w:p w14:paraId="39AD1FD0" w14:textId="77777777" w:rsidR="00413DC2" w:rsidRDefault="00000000">
            <w:pPr>
              <w:pStyle w:val="TAL"/>
            </w:pPr>
            <w:r>
              <w:rPr>
                <w:rFonts w:eastAsia="DengXian"/>
              </w:rPr>
              <w:t xml:space="preserve">- For </w:t>
            </w:r>
            <w:r>
              <w:rPr>
                <w:rFonts w:eastAsia="DengXian"/>
                <w:i/>
              </w:rPr>
              <w:t>BS type 2-O</w:t>
            </w:r>
            <w:r>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39AD1FD1"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D2" w14:textId="77777777" w:rsidR="00413DC2" w:rsidRDefault="0000000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D3" w14:textId="77777777" w:rsidR="00413DC2" w:rsidRDefault="00000000">
            <w:pPr>
              <w:pStyle w:val="TAL"/>
              <w:rPr>
                <w:lang w:eastAsia="zh-CN"/>
              </w:rPr>
            </w:pPr>
            <w:r>
              <w:t>x</w:t>
            </w:r>
          </w:p>
        </w:tc>
      </w:tr>
      <w:tr w:rsidR="00413DC2" w14:paraId="39AD1FD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D5" w14:textId="77777777" w:rsidR="00413DC2" w:rsidRDefault="00000000">
            <w:pPr>
              <w:pStyle w:val="TAL"/>
            </w:pPr>
            <w:r>
              <w:t>D.104</w:t>
            </w:r>
          </w:p>
        </w:tc>
        <w:tc>
          <w:tcPr>
            <w:tcW w:w="1842" w:type="dxa"/>
            <w:tcBorders>
              <w:top w:val="single" w:sz="4" w:space="0" w:color="auto"/>
              <w:left w:val="single" w:sz="4" w:space="0" w:color="auto"/>
              <w:bottom w:val="single" w:sz="4" w:space="0" w:color="auto"/>
              <w:right w:val="single" w:sz="4" w:space="0" w:color="auto"/>
            </w:tcBorders>
          </w:tcPr>
          <w:p w14:paraId="39AD1FD6" w14:textId="77777777" w:rsidR="00413DC2" w:rsidRDefault="00000000">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9AD1FD7" w14:textId="77777777" w:rsidR="00413DC2" w:rsidRDefault="00000000">
            <w:pPr>
              <w:pStyle w:val="TAL"/>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9AD1FD8"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D9" w14:textId="77777777" w:rsidR="00413DC2" w:rsidRDefault="0000000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DA" w14:textId="77777777" w:rsidR="00413DC2" w:rsidRDefault="00000000">
            <w:pPr>
              <w:pStyle w:val="TAL"/>
              <w:rPr>
                <w:lang w:eastAsia="zh-CN"/>
              </w:rPr>
            </w:pPr>
            <w:r>
              <w:t>x</w:t>
            </w:r>
          </w:p>
        </w:tc>
      </w:tr>
      <w:tr w:rsidR="00413DC2" w14:paraId="39AD1FE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DC" w14:textId="77777777" w:rsidR="00413DC2" w:rsidRDefault="00000000">
            <w:pPr>
              <w:pStyle w:val="TAL"/>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9AD1FDD" w14:textId="77777777" w:rsidR="00413DC2" w:rsidRDefault="00000000">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39AD1FDE" w14:textId="77777777" w:rsidR="00413DC2" w:rsidRDefault="00000000">
            <w:pPr>
              <w:pStyle w:val="TAL"/>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9AD1FDF"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E0" w14:textId="77777777" w:rsidR="00413DC2" w:rsidRDefault="0000000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1FE1" w14:textId="77777777" w:rsidR="00413DC2" w:rsidRDefault="00000000">
            <w:pPr>
              <w:pStyle w:val="TAL"/>
              <w:rPr>
                <w:lang w:eastAsia="zh-CN"/>
              </w:rPr>
            </w:pPr>
            <w:r>
              <w:t>x</w:t>
            </w:r>
          </w:p>
        </w:tc>
      </w:tr>
      <w:tr w:rsidR="00413DC2" w14:paraId="39AD1FE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E3" w14:textId="77777777" w:rsidR="00413DC2" w:rsidRDefault="00000000">
            <w:pPr>
              <w:pStyle w:val="TAL"/>
            </w:pPr>
            <w:r>
              <w:t>D.106</w:t>
            </w:r>
          </w:p>
        </w:tc>
        <w:tc>
          <w:tcPr>
            <w:tcW w:w="1842" w:type="dxa"/>
            <w:tcBorders>
              <w:top w:val="single" w:sz="4" w:space="0" w:color="auto"/>
              <w:left w:val="single" w:sz="4" w:space="0" w:color="auto"/>
              <w:bottom w:val="single" w:sz="4" w:space="0" w:color="auto"/>
              <w:right w:val="single" w:sz="4" w:space="0" w:color="auto"/>
            </w:tcBorders>
          </w:tcPr>
          <w:p w14:paraId="39AD1FE4" w14:textId="77777777" w:rsidR="00413DC2" w:rsidRDefault="00000000">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9AD1FE5" w14:textId="77777777" w:rsidR="00413DC2" w:rsidRDefault="00000000">
            <w:pPr>
              <w:pStyle w:val="TAL"/>
            </w:pPr>
            <w:r>
              <w:t>Declaration of PT-RS in PUSCH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tcPr>
          <w:p w14:paraId="39AD1FE6" w14:textId="77777777" w:rsidR="00413DC2" w:rsidRDefault="00000000">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9AD1FE7" w14:textId="77777777" w:rsidR="00413DC2" w:rsidRDefault="00000000">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39AD1FE8" w14:textId="77777777" w:rsidR="00413DC2" w:rsidRDefault="00000000">
            <w:pPr>
              <w:pStyle w:val="TAL"/>
            </w:pPr>
            <w:r>
              <w:t>x</w:t>
            </w:r>
          </w:p>
        </w:tc>
      </w:tr>
      <w:tr w:rsidR="00413DC2" w14:paraId="39AD1FF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EA" w14:textId="77777777" w:rsidR="00413DC2" w:rsidRDefault="00000000">
            <w:pPr>
              <w:pStyle w:val="TAL"/>
            </w:pPr>
            <w:r>
              <w:t>D.107</w:t>
            </w:r>
          </w:p>
        </w:tc>
        <w:tc>
          <w:tcPr>
            <w:tcW w:w="1842" w:type="dxa"/>
            <w:tcBorders>
              <w:top w:val="single" w:sz="4" w:space="0" w:color="auto"/>
              <w:left w:val="single" w:sz="4" w:space="0" w:color="auto"/>
              <w:bottom w:val="single" w:sz="4" w:space="0" w:color="auto"/>
              <w:right w:val="single" w:sz="4" w:space="0" w:color="auto"/>
            </w:tcBorders>
          </w:tcPr>
          <w:p w14:paraId="39AD1FEB" w14:textId="77777777" w:rsidR="00413DC2" w:rsidRDefault="00000000">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39AD1FEC" w14:textId="77777777" w:rsidR="00413DC2" w:rsidRDefault="00000000">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9AD1FED"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EE"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FEF" w14:textId="77777777" w:rsidR="00413DC2" w:rsidRDefault="00000000">
            <w:pPr>
              <w:pStyle w:val="TAL"/>
            </w:pPr>
            <w:r>
              <w:t>n/a</w:t>
            </w:r>
          </w:p>
        </w:tc>
      </w:tr>
      <w:tr w:rsidR="00413DC2" w14:paraId="39AD1FF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F1" w14:textId="77777777" w:rsidR="00413DC2" w:rsidRDefault="00000000">
            <w:pPr>
              <w:pStyle w:val="TAL"/>
            </w:pPr>
            <w:r>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39AD1FF2" w14:textId="77777777" w:rsidR="00413DC2" w:rsidRDefault="00000000">
            <w:pPr>
              <w:pStyle w:val="TAL"/>
              <w:rPr>
                <w:lang w:eastAsia="zh-CN"/>
              </w:rPr>
            </w:pPr>
            <w:r>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9AD1FF3" w14:textId="77777777" w:rsidR="00413DC2" w:rsidRDefault="00000000">
            <w:pPr>
              <w:pStyle w:val="TAL"/>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9AD1FF4" w14:textId="77777777" w:rsidR="00413DC2" w:rsidRDefault="00000000">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AD1FF5" w14:textId="77777777" w:rsidR="00413DC2" w:rsidRDefault="00000000">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9AD1FF6" w14:textId="77777777" w:rsidR="00413DC2" w:rsidRDefault="00000000">
            <w:pPr>
              <w:pStyle w:val="TAL"/>
            </w:pPr>
            <w:r>
              <w:t>x</w:t>
            </w:r>
          </w:p>
        </w:tc>
      </w:tr>
      <w:tr w:rsidR="00413DC2" w14:paraId="39AD1FF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F8" w14:textId="77777777" w:rsidR="00413DC2" w:rsidRDefault="00000000">
            <w:pPr>
              <w:pStyle w:val="TAL"/>
              <w:rPr>
                <w:lang w:eastAsia="zh-CN"/>
              </w:rPr>
            </w:pPr>
            <w:r>
              <w:rPr>
                <w:lang w:eastAsia="zh-CN"/>
              </w:rPr>
              <w:t>D.10</w:t>
            </w:r>
            <w:r>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9AD1FF9" w14:textId="77777777" w:rsidR="00413DC2" w:rsidRDefault="00000000">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39AD1FFA" w14:textId="77777777" w:rsidR="00413DC2" w:rsidRDefault="00000000">
            <w:pPr>
              <w:pStyle w:val="TAL"/>
              <w:rPr>
                <w:rFonts w:cs="Arial"/>
                <w:szCs w:val="18"/>
                <w:lang w:eastAsia="zh-CN"/>
              </w:rPr>
            </w:pPr>
            <w:r>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9AD1FFB" w14:textId="77777777" w:rsidR="00413DC2" w:rsidRDefault="00000000">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1FFC" w14:textId="77777777" w:rsidR="00413DC2" w:rsidRDefault="00000000">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1FFD" w14:textId="77777777" w:rsidR="00413DC2" w:rsidRDefault="00000000">
            <w:pPr>
              <w:pStyle w:val="TAL"/>
            </w:pPr>
            <w:r>
              <w:rPr>
                <w:lang w:eastAsia="zh-CN"/>
              </w:rPr>
              <w:t>x</w:t>
            </w:r>
          </w:p>
        </w:tc>
      </w:tr>
      <w:tr w:rsidR="00413DC2" w14:paraId="39AD200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1FFF" w14:textId="77777777" w:rsidR="00413DC2" w:rsidRDefault="00000000">
            <w:pPr>
              <w:pStyle w:val="TAL"/>
              <w:rPr>
                <w:lang w:eastAsia="zh-CN"/>
              </w:rPr>
            </w:pPr>
            <w:r>
              <w:rPr>
                <w:lang w:eastAsia="zh-CN"/>
              </w:rPr>
              <w:t>D.1</w:t>
            </w:r>
            <w:r>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9AD2000" w14:textId="77777777" w:rsidR="00413DC2" w:rsidRDefault="00000000">
            <w:pPr>
              <w:pStyle w:val="TAL"/>
              <w:rPr>
                <w:rFonts w:cs="Arial"/>
                <w:szCs w:val="18"/>
                <w:lang w:eastAsia="zh-CN"/>
              </w:rPr>
            </w:pPr>
            <w:r>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39AD2001" w14:textId="77777777" w:rsidR="00413DC2" w:rsidRDefault="00000000">
            <w:pPr>
              <w:pStyle w:val="TAL"/>
              <w:rPr>
                <w:lang w:eastAsia="zh-CN"/>
              </w:rPr>
            </w:pPr>
            <w:r>
              <w:rPr>
                <w:lang w:eastAsia="zh-CN"/>
              </w:rPr>
              <w:t xml:space="preserve">Declaration of supported maximum speed for high speed train scenario, i.e. 350 km/h or 500 km/h. </w:t>
            </w:r>
          </w:p>
          <w:p w14:paraId="39AD2002" w14:textId="77777777" w:rsidR="00413DC2" w:rsidRDefault="00000000">
            <w:pPr>
              <w:pStyle w:val="TAL"/>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39AD2003" w14:textId="77777777" w:rsidR="00413DC2" w:rsidRDefault="00000000">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2004" w14:textId="77777777" w:rsidR="00413DC2" w:rsidRDefault="00000000">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2005" w14:textId="77777777" w:rsidR="00413DC2" w:rsidRDefault="00000000">
            <w:pPr>
              <w:pStyle w:val="TAL"/>
            </w:pPr>
            <w:r>
              <w:rPr>
                <w:rFonts w:hint="eastAsia"/>
                <w:lang w:eastAsia="zh-CN"/>
              </w:rPr>
              <w:t>n/a</w:t>
            </w:r>
          </w:p>
        </w:tc>
      </w:tr>
      <w:tr w:rsidR="00413DC2" w14:paraId="39AD200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07" w14:textId="77777777" w:rsidR="00413DC2" w:rsidRDefault="00000000">
            <w:pPr>
              <w:pStyle w:val="TAL"/>
              <w:rPr>
                <w:lang w:eastAsia="zh-CN"/>
              </w:rPr>
            </w:pPr>
            <w:r>
              <w:rPr>
                <w:lang w:eastAsia="zh-CN"/>
              </w:rPr>
              <w:t>D.1</w:t>
            </w:r>
            <w:r>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9AD2008" w14:textId="77777777" w:rsidR="00413DC2" w:rsidRDefault="00000000">
            <w:pPr>
              <w:pStyle w:val="TAL"/>
              <w:rPr>
                <w:rFonts w:cs="Arial"/>
                <w:szCs w:val="18"/>
                <w:lang w:eastAsia="zh-CN"/>
              </w:rPr>
            </w:pPr>
            <w:r>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39AD2009" w14:textId="77777777" w:rsidR="00413DC2" w:rsidRDefault="00000000">
            <w:pPr>
              <w:pStyle w:val="TAL"/>
              <w:rPr>
                <w:lang w:eastAsia="zh-CN"/>
              </w:rPr>
            </w:pPr>
            <w:r>
              <w:rPr>
                <w:lang w:eastAsia="zh-CN"/>
              </w:rPr>
              <w:t>Declaration of supported PRACH format(s) for high speed train scenario, i.e. format 0 restricted</w:t>
            </w:r>
            <w:r>
              <w:rPr>
                <w:rFonts w:hint="eastAsia"/>
                <w:lang w:eastAsia="zh-CN"/>
              </w:rPr>
              <w:t xml:space="preserve"> </w:t>
            </w:r>
            <w:r>
              <w:rPr>
                <w:lang w:eastAsia="zh-CN"/>
              </w:rPr>
              <w:t>set type A, format 0 restricted set type B, format A2, format B4</w:t>
            </w:r>
            <w:r>
              <w:rPr>
                <w:rFonts w:hint="eastAsia"/>
                <w:lang w:eastAsia="zh-CN"/>
              </w:rPr>
              <w:t xml:space="preserve">, </w:t>
            </w:r>
            <w:r>
              <w:rPr>
                <w:lang w:eastAsia="zh-CN"/>
              </w:rPr>
              <w:t>format</w:t>
            </w:r>
            <w:r>
              <w:rPr>
                <w:rFonts w:hint="eastAsia"/>
                <w:lang w:eastAsia="zh-CN"/>
              </w:rPr>
              <w:t xml:space="preserve"> </w:t>
            </w:r>
            <w:r>
              <w:rPr>
                <w:lang w:eastAsia="zh-CN"/>
              </w:rPr>
              <w:t>C2.</w:t>
            </w:r>
          </w:p>
          <w:p w14:paraId="39AD200A" w14:textId="77777777" w:rsidR="00413DC2" w:rsidRDefault="00000000">
            <w:pPr>
              <w:pStyle w:val="TAL"/>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39AD200B" w14:textId="77777777" w:rsidR="00413DC2" w:rsidRDefault="00000000">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200C" w14:textId="77777777" w:rsidR="00413DC2" w:rsidRDefault="00000000">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200D" w14:textId="77777777" w:rsidR="00413DC2" w:rsidRDefault="00000000">
            <w:pPr>
              <w:pStyle w:val="TAL"/>
            </w:pPr>
            <w:r>
              <w:rPr>
                <w:lang w:eastAsia="zh-CN"/>
              </w:rPr>
              <w:t>x</w:t>
            </w:r>
          </w:p>
        </w:tc>
      </w:tr>
      <w:tr w:rsidR="00413DC2" w14:paraId="39AD201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0F" w14:textId="77777777" w:rsidR="00413DC2" w:rsidRDefault="00000000">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39AD2010" w14:textId="77777777" w:rsidR="00413DC2" w:rsidRDefault="00000000">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39AD2011" w14:textId="77777777" w:rsidR="00413DC2" w:rsidRDefault="00000000">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9AD2012" w14:textId="77777777" w:rsidR="00413DC2" w:rsidRDefault="00000000">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2013" w14:textId="77777777" w:rsidR="00413DC2" w:rsidRDefault="0000000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D2014" w14:textId="77777777" w:rsidR="00413DC2" w:rsidRDefault="00000000">
            <w:pPr>
              <w:pStyle w:val="TAL"/>
              <w:rPr>
                <w:lang w:eastAsia="zh-CN"/>
              </w:rPr>
            </w:pPr>
            <w:r>
              <w:rPr>
                <w:lang w:eastAsia="zh-CN"/>
              </w:rPr>
              <w:t>n/a</w:t>
            </w:r>
          </w:p>
        </w:tc>
      </w:tr>
      <w:tr w:rsidR="00413DC2" w14:paraId="39AD201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16" w14:textId="77777777" w:rsidR="00413DC2" w:rsidRDefault="00000000">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9AD2017" w14:textId="77777777" w:rsidR="00413DC2" w:rsidRDefault="00000000">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9AD2018" w14:textId="77777777" w:rsidR="00413DC2" w:rsidRDefault="00000000">
            <w:pPr>
              <w:pStyle w:val="TAL"/>
              <w:rPr>
                <w:lang w:val="en-US"/>
              </w:rPr>
            </w:pPr>
            <w:r>
              <w:rPr>
                <w:lang w:val="en-US"/>
              </w:rPr>
              <w:t>Declaration of the supported PRACH format(s) as specified in TS 38.211 [17], i.e., format: A2, B4, C2.</w:t>
            </w:r>
          </w:p>
          <w:p w14:paraId="39AD2019" w14:textId="77777777" w:rsidR="00413DC2" w:rsidRDefault="00000000">
            <w:pPr>
              <w:pStyle w:val="TAL"/>
              <w:rPr>
                <w:lang w:val="en-US"/>
              </w:rPr>
            </w:pPr>
            <w:r>
              <w:rPr>
                <w:lang w:val="en-US"/>
              </w:rPr>
              <w:t> </w:t>
            </w:r>
          </w:p>
          <w:p w14:paraId="39AD201A" w14:textId="77777777" w:rsidR="00413DC2" w:rsidRDefault="00000000">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39AD201B" w14:textId="77777777" w:rsidR="00413DC2" w:rsidRDefault="00000000">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AD201C" w14:textId="77777777" w:rsidR="00413DC2" w:rsidRDefault="0000000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201D" w14:textId="77777777" w:rsidR="00413DC2" w:rsidRDefault="00000000">
            <w:pPr>
              <w:pStyle w:val="TAL"/>
              <w:rPr>
                <w:lang w:eastAsia="zh-CN"/>
              </w:rPr>
            </w:pPr>
            <w:r>
              <w:t>n/a</w:t>
            </w:r>
          </w:p>
        </w:tc>
      </w:tr>
      <w:tr w:rsidR="00413DC2" w14:paraId="39AD202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1F" w14:textId="77777777" w:rsidR="00413DC2" w:rsidRDefault="00000000">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39AD2020" w14:textId="77777777" w:rsidR="00413DC2" w:rsidRDefault="00000000">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39AD2021" w14:textId="77777777" w:rsidR="00413DC2" w:rsidRDefault="00000000">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9AD2022" w14:textId="77777777" w:rsidR="00413DC2" w:rsidRDefault="00000000">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AD2023" w14:textId="77777777" w:rsidR="00413DC2" w:rsidRDefault="0000000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AD2024" w14:textId="77777777" w:rsidR="00413DC2" w:rsidRDefault="00000000">
            <w:pPr>
              <w:pStyle w:val="TAL"/>
              <w:rPr>
                <w:lang w:eastAsia="zh-CN"/>
              </w:rPr>
            </w:pPr>
            <w:r>
              <w:t>n/a</w:t>
            </w:r>
          </w:p>
        </w:tc>
      </w:tr>
      <w:tr w:rsidR="00413DC2" w14:paraId="39AD202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26" w14:textId="77777777" w:rsidR="00413DC2" w:rsidRDefault="00000000">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39AD2027" w14:textId="77777777" w:rsidR="00413DC2" w:rsidRDefault="00000000">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39AD2028" w14:textId="77777777" w:rsidR="00413DC2" w:rsidRDefault="00000000">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39AD2029" w14:textId="77777777" w:rsidR="00413DC2" w:rsidRDefault="00000000">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9AD202A" w14:textId="77777777" w:rsidR="00413DC2" w:rsidRDefault="00000000">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9AD202B" w14:textId="77777777" w:rsidR="00413DC2" w:rsidRDefault="00000000">
            <w:pPr>
              <w:pStyle w:val="TAL"/>
            </w:pPr>
            <w:r>
              <w:rPr>
                <w:lang w:eastAsia="fr-FR"/>
              </w:rPr>
              <w:t>x</w:t>
            </w:r>
          </w:p>
        </w:tc>
      </w:tr>
      <w:tr w:rsidR="00413DC2" w14:paraId="39AD203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2D" w14:textId="77777777" w:rsidR="00413DC2" w:rsidRDefault="00000000">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9AD202E" w14:textId="77777777" w:rsidR="00413DC2" w:rsidRDefault="00000000">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39AD202F" w14:textId="77777777" w:rsidR="00413DC2" w:rsidRDefault="00000000">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39AD2030" w14:textId="77777777" w:rsidR="00413DC2" w:rsidRDefault="00000000">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39AD2031" w14:textId="77777777" w:rsidR="00413DC2" w:rsidRDefault="00000000">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39AD2032" w14:textId="77777777" w:rsidR="00413DC2" w:rsidRDefault="00000000">
            <w:pPr>
              <w:pStyle w:val="TAL"/>
              <w:rPr>
                <w:lang w:eastAsia="fr-FR"/>
              </w:rPr>
            </w:pPr>
            <w:r>
              <w:t>x</w:t>
            </w:r>
          </w:p>
        </w:tc>
      </w:tr>
      <w:tr w:rsidR="00413DC2" w14:paraId="39AD203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34" w14:textId="77777777" w:rsidR="00413DC2" w:rsidRDefault="00000000">
            <w:pPr>
              <w:pStyle w:val="TAL"/>
              <w:rPr>
                <w:rFonts w:cs="Arial"/>
                <w:szCs w:val="18"/>
                <w:lang w:eastAsia="zh-CN"/>
              </w:rPr>
            </w:pPr>
            <w:r>
              <w:rPr>
                <w:lang w:val="en-US"/>
              </w:rPr>
              <w:t>D.117</w:t>
            </w:r>
          </w:p>
        </w:tc>
        <w:tc>
          <w:tcPr>
            <w:tcW w:w="1842" w:type="dxa"/>
            <w:tcBorders>
              <w:top w:val="single" w:sz="4" w:space="0" w:color="auto"/>
              <w:left w:val="single" w:sz="4" w:space="0" w:color="auto"/>
              <w:bottom w:val="single" w:sz="4" w:space="0" w:color="auto"/>
              <w:right w:val="single" w:sz="4" w:space="0" w:color="auto"/>
            </w:tcBorders>
          </w:tcPr>
          <w:p w14:paraId="39AD2035" w14:textId="77777777" w:rsidR="00413DC2" w:rsidRDefault="00000000">
            <w:pPr>
              <w:pStyle w:val="TAL"/>
            </w:pPr>
            <w:r>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9AD2036" w14:textId="77777777" w:rsidR="00413DC2" w:rsidRDefault="00000000">
            <w:pPr>
              <w:pStyle w:val="TAL"/>
            </w:pPr>
            <w:r>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39AD2037" w14:textId="77777777" w:rsidR="00413DC2" w:rsidRDefault="00000000">
            <w:pPr>
              <w:pStyle w:val="TAL"/>
            </w:pPr>
            <w:r>
              <w:rPr>
                <w:lang w:val="en-US"/>
              </w:rPr>
              <w:t>n/a</w:t>
            </w:r>
          </w:p>
        </w:tc>
        <w:tc>
          <w:tcPr>
            <w:tcW w:w="910" w:type="dxa"/>
            <w:tcBorders>
              <w:top w:val="single" w:sz="4" w:space="0" w:color="auto"/>
              <w:left w:val="single" w:sz="4" w:space="0" w:color="auto"/>
              <w:bottom w:val="single" w:sz="4" w:space="0" w:color="auto"/>
              <w:right w:val="single" w:sz="4" w:space="0" w:color="auto"/>
            </w:tcBorders>
          </w:tcPr>
          <w:p w14:paraId="39AD2038" w14:textId="77777777" w:rsidR="00413DC2" w:rsidRDefault="00000000">
            <w:pPr>
              <w:pStyle w:val="TAL"/>
            </w:pPr>
            <w:r>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9AD2039" w14:textId="77777777" w:rsidR="00413DC2" w:rsidRDefault="00000000">
            <w:pPr>
              <w:pStyle w:val="TAL"/>
            </w:pPr>
            <w:r>
              <w:rPr>
                <w:lang w:val="en-US"/>
              </w:rPr>
              <w:t>x</w:t>
            </w:r>
          </w:p>
        </w:tc>
      </w:tr>
      <w:tr w:rsidR="00413DC2" w14:paraId="39AD204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3B" w14:textId="77777777" w:rsidR="00413DC2" w:rsidRDefault="00000000">
            <w:pPr>
              <w:pStyle w:val="TAL"/>
              <w:rPr>
                <w:lang w:val="en-US"/>
              </w:rPr>
            </w:pPr>
            <w:r>
              <w:rPr>
                <w:lang w:val="en-US"/>
              </w:rPr>
              <w:t>D.118</w:t>
            </w:r>
          </w:p>
        </w:tc>
        <w:tc>
          <w:tcPr>
            <w:tcW w:w="1842" w:type="dxa"/>
            <w:tcBorders>
              <w:top w:val="single" w:sz="4" w:space="0" w:color="auto"/>
              <w:left w:val="single" w:sz="4" w:space="0" w:color="auto"/>
              <w:bottom w:val="single" w:sz="4" w:space="0" w:color="auto"/>
              <w:right w:val="single" w:sz="4" w:space="0" w:color="auto"/>
            </w:tcBorders>
          </w:tcPr>
          <w:p w14:paraId="39AD203C" w14:textId="77777777" w:rsidR="00413DC2" w:rsidRDefault="00000000">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39AD203D" w14:textId="77777777" w:rsidR="00413DC2" w:rsidRDefault="00000000">
            <w:pPr>
              <w:pStyle w:val="TAL"/>
              <w:rPr>
                <w:lang w:val="en-US"/>
              </w:rPr>
            </w:pPr>
            <w:r>
              <w:rPr>
                <w:lang w:val="zh-CN" w:eastAsia="zh-CN"/>
              </w:rPr>
              <w:t xml:space="preserve">Declaration of PUCCH sub-slot based repetition </w:t>
            </w:r>
            <w:r>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39AD203E" w14:textId="77777777" w:rsidR="00413DC2" w:rsidRDefault="00000000">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39AD203F" w14:textId="77777777" w:rsidR="00413DC2" w:rsidRDefault="00000000">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39AD2040" w14:textId="77777777" w:rsidR="00413DC2" w:rsidRDefault="00000000">
            <w:pPr>
              <w:pStyle w:val="TAL"/>
              <w:rPr>
                <w:lang w:val="en-US"/>
              </w:rPr>
            </w:pPr>
            <w:r>
              <w:rPr>
                <w:rFonts w:hint="eastAsia"/>
              </w:rPr>
              <w:t>n/a</w:t>
            </w:r>
          </w:p>
        </w:tc>
      </w:tr>
      <w:tr w:rsidR="00413DC2" w14:paraId="39AD204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42" w14:textId="77777777" w:rsidR="00413DC2" w:rsidRDefault="00000000">
            <w:pPr>
              <w:pStyle w:val="TAL"/>
              <w:rPr>
                <w:lang w:val="en-US"/>
              </w:rPr>
            </w:pPr>
            <w:r>
              <w:t>D.119</w:t>
            </w:r>
          </w:p>
        </w:tc>
        <w:tc>
          <w:tcPr>
            <w:tcW w:w="1842" w:type="dxa"/>
            <w:tcBorders>
              <w:top w:val="single" w:sz="4" w:space="0" w:color="auto"/>
              <w:left w:val="single" w:sz="4" w:space="0" w:color="auto"/>
              <w:bottom w:val="single" w:sz="4" w:space="0" w:color="auto"/>
              <w:right w:val="single" w:sz="4" w:space="0" w:color="auto"/>
            </w:tcBorders>
          </w:tcPr>
          <w:p w14:paraId="39AD2043" w14:textId="77777777" w:rsidR="00413DC2" w:rsidRDefault="00000000">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39AD2044" w14:textId="77777777" w:rsidR="00413DC2" w:rsidRDefault="00000000">
            <w:pPr>
              <w:pStyle w:val="TAL"/>
              <w:rPr>
                <w:lang w:val="zh-CN" w:eastAsia="zh-CN"/>
              </w:rPr>
            </w:pPr>
            <w:r>
              <w:t xml:space="preserve">BS support </w:t>
            </w:r>
            <w:proofErr w:type="spellStart"/>
            <w:r>
              <w:t>TBoMS</w:t>
            </w:r>
            <w:proofErr w:type="spellEnd"/>
            <w:r>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39AD2045" w14:textId="77777777" w:rsidR="00413DC2" w:rsidRDefault="0000000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AD2046" w14:textId="77777777" w:rsidR="00413DC2" w:rsidRDefault="0000000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9AD2047" w14:textId="77777777" w:rsidR="00413DC2" w:rsidRDefault="00000000">
            <w:pPr>
              <w:pStyle w:val="TAL"/>
            </w:pPr>
            <w:r>
              <w:rPr>
                <w:lang w:val="en-US"/>
              </w:rPr>
              <w:t>x</w:t>
            </w:r>
          </w:p>
        </w:tc>
      </w:tr>
      <w:tr w:rsidR="00413DC2" w14:paraId="39AD204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49" w14:textId="77777777" w:rsidR="00413DC2" w:rsidRDefault="00000000">
            <w:pPr>
              <w:pStyle w:val="TAL"/>
              <w:rPr>
                <w:lang w:val="en-US"/>
              </w:rPr>
            </w:pPr>
            <w:r>
              <w:t>D.120</w:t>
            </w:r>
          </w:p>
        </w:tc>
        <w:tc>
          <w:tcPr>
            <w:tcW w:w="1842" w:type="dxa"/>
            <w:tcBorders>
              <w:top w:val="single" w:sz="4" w:space="0" w:color="auto"/>
              <w:left w:val="single" w:sz="4" w:space="0" w:color="auto"/>
              <w:bottom w:val="single" w:sz="4" w:space="0" w:color="auto"/>
              <w:right w:val="single" w:sz="4" w:space="0" w:color="auto"/>
            </w:tcBorders>
          </w:tcPr>
          <w:p w14:paraId="39AD204A" w14:textId="77777777" w:rsidR="00413DC2" w:rsidRDefault="00000000">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39AD204B" w14:textId="77777777" w:rsidR="00413DC2" w:rsidRDefault="00000000">
            <w:pPr>
              <w:pStyle w:val="TAL"/>
              <w:rPr>
                <w:lang w:val="zh-CN" w:eastAsia="zh-CN"/>
              </w:rPr>
            </w:pPr>
            <w:r>
              <w:t xml:space="preserve">BS support </w:t>
            </w:r>
            <w:proofErr w:type="spellStart"/>
            <w:r>
              <w:t>TBoMS</w:t>
            </w:r>
            <w:proofErr w:type="spellEnd"/>
            <w:r>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39AD204C" w14:textId="77777777" w:rsidR="00413DC2" w:rsidRDefault="0000000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AD204D" w14:textId="77777777" w:rsidR="00413DC2" w:rsidRDefault="0000000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9AD204E" w14:textId="77777777" w:rsidR="00413DC2" w:rsidRDefault="00000000">
            <w:pPr>
              <w:pStyle w:val="TAL"/>
            </w:pPr>
            <w:r>
              <w:rPr>
                <w:lang w:val="en-US"/>
              </w:rPr>
              <w:t>x</w:t>
            </w:r>
          </w:p>
        </w:tc>
      </w:tr>
      <w:tr w:rsidR="00413DC2" w14:paraId="39AD205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50" w14:textId="77777777" w:rsidR="00413DC2" w:rsidRDefault="00000000">
            <w:pPr>
              <w:pStyle w:val="TAL"/>
              <w:rPr>
                <w:lang w:val="en-US"/>
              </w:rPr>
            </w:pPr>
            <w:r>
              <w:t>D.121</w:t>
            </w:r>
          </w:p>
        </w:tc>
        <w:tc>
          <w:tcPr>
            <w:tcW w:w="1842" w:type="dxa"/>
            <w:tcBorders>
              <w:top w:val="single" w:sz="4" w:space="0" w:color="auto"/>
              <w:left w:val="single" w:sz="4" w:space="0" w:color="auto"/>
              <w:bottom w:val="single" w:sz="4" w:space="0" w:color="auto"/>
              <w:right w:val="single" w:sz="4" w:space="0" w:color="auto"/>
            </w:tcBorders>
          </w:tcPr>
          <w:p w14:paraId="39AD2051" w14:textId="77777777" w:rsidR="00413DC2" w:rsidRDefault="00000000">
            <w:pPr>
              <w:pStyle w:val="TAL"/>
              <w:rPr>
                <w:lang w:val="en-US" w:eastAsia="zh-CN"/>
              </w:rPr>
            </w:pPr>
            <w: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39AD2052" w14:textId="77777777" w:rsidR="00413DC2" w:rsidRDefault="00000000">
            <w:pPr>
              <w:pStyle w:val="TAL"/>
              <w:rPr>
                <w:lang w:val="zh-CN" w:eastAsia="zh-CN"/>
              </w:rPr>
            </w:pPr>
            <w:r>
              <w:t xml:space="preserve">Declaration of supported SCS for TDD PUSCH DM-RS bundling and </w:t>
            </w:r>
            <w:proofErr w:type="spellStart"/>
            <w:r>
              <w:t>and</w:t>
            </w:r>
            <w:proofErr w:type="spellEnd"/>
            <w:r>
              <w:t xml:space="preserve">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39AD2053" w14:textId="77777777" w:rsidR="00413DC2" w:rsidRDefault="0000000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AD2054" w14:textId="77777777" w:rsidR="00413DC2" w:rsidRDefault="0000000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9AD2055" w14:textId="77777777" w:rsidR="00413DC2" w:rsidRDefault="00000000">
            <w:pPr>
              <w:pStyle w:val="TAL"/>
            </w:pPr>
            <w:r>
              <w:rPr>
                <w:lang w:val="en-US"/>
              </w:rPr>
              <w:t>x</w:t>
            </w:r>
          </w:p>
        </w:tc>
      </w:tr>
      <w:tr w:rsidR="00413DC2" w14:paraId="39AD205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57" w14:textId="77777777" w:rsidR="00413DC2" w:rsidRDefault="00000000">
            <w:pPr>
              <w:pStyle w:val="TAL"/>
              <w:rPr>
                <w:lang w:val="en-US"/>
              </w:rPr>
            </w:pPr>
            <w:r>
              <w:t>D.122</w:t>
            </w:r>
          </w:p>
        </w:tc>
        <w:tc>
          <w:tcPr>
            <w:tcW w:w="1842" w:type="dxa"/>
            <w:tcBorders>
              <w:top w:val="single" w:sz="4" w:space="0" w:color="auto"/>
              <w:left w:val="single" w:sz="4" w:space="0" w:color="auto"/>
              <w:bottom w:val="single" w:sz="4" w:space="0" w:color="auto"/>
              <w:right w:val="single" w:sz="4" w:space="0" w:color="auto"/>
            </w:tcBorders>
          </w:tcPr>
          <w:p w14:paraId="39AD2058" w14:textId="77777777" w:rsidR="00413DC2" w:rsidRDefault="00000000">
            <w:pPr>
              <w:pStyle w:val="TAL"/>
              <w:rPr>
                <w:lang w:val="en-US" w:eastAsia="zh-CN"/>
              </w:rPr>
            </w:pPr>
            <w:r>
              <w:t xml:space="preserve">Supported FDD PUSCH DM-RS bundling and </w:t>
            </w:r>
            <w:proofErr w:type="spellStart"/>
            <w:r>
              <w:t>and</w:t>
            </w:r>
            <w:proofErr w:type="spellEnd"/>
            <w:r>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39AD2059" w14:textId="77777777" w:rsidR="00413DC2" w:rsidRDefault="00000000">
            <w:pPr>
              <w:pStyle w:val="TAL"/>
              <w:rPr>
                <w:lang w:val="zh-CN" w:eastAsia="zh-CN"/>
              </w:rPr>
            </w:pPr>
            <w: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39AD205A" w14:textId="77777777" w:rsidR="00413DC2" w:rsidRDefault="0000000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AD205B" w14:textId="77777777" w:rsidR="00413DC2" w:rsidRDefault="0000000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9AD205C" w14:textId="77777777" w:rsidR="00413DC2" w:rsidRDefault="00000000">
            <w:pPr>
              <w:pStyle w:val="TAL"/>
            </w:pPr>
            <w:r>
              <w:rPr>
                <w:lang w:val="en-US"/>
              </w:rPr>
              <w:t>x</w:t>
            </w:r>
          </w:p>
        </w:tc>
      </w:tr>
      <w:tr w:rsidR="00413DC2" w14:paraId="39AD206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5E" w14:textId="77777777" w:rsidR="00413DC2" w:rsidRDefault="00000000">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39AD205F" w14:textId="77777777" w:rsidR="00413DC2" w:rsidRDefault="00000000">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39AD2060" w14:textId="77777777" w:rsidR="00413DC2" w:rsidRDefault="00000000">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39AD2061" w14:textId="77777777" w:rsidR="00413DC2" w:rsidRDefault="00000000">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9AD2062" w14:textId="77777777" w:rsidR="00413DC2" w:rsidRDefault="00000000">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9AD2063" w14:textId="77777777" w:rsidR="00413DC2" w:rsidRDefault="00000000">
            <w:pPr>
              <w:pStyle w:val="TAL"/>
              <w:rPr>
                <w:lang w:val="en-US"/>
              </w:rPr>
            </w:pPr>
            <w:r>
              <w:rPr>
                <w:lang w:eastAsia="fr-FR"/>
              </w:rPr>
              <w:t>n/a</w:t>
            </w:r>
          </w:p>
        </w:tc>
      </w:tr>
      <w:tr w:rsidR="00413DC2" w14:paraId="39AD206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65" w14:textId="77777777" w:rsidR="00413DC2" w:rsidRDefault="00000000">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39AD2066" w14:textId="77777777" w:rsidR="00413DC2" w:rsidRDefault="00000000">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39AD2067" w14:textId="77777777" w:rsidR="00413DC2" w:rsidRDefault="00000000">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39AD2068" w14:textId="77777777" w:rsidR="00413DC2" w:rsidRDefault="00000000">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9AD2069" w14:textId="77777777" w:rsidR="00413DC2" w:rsidRDefault="00000000">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9AD206A" w14:textId="77777777" w:rsidR="00413DC2" w:rsidRDefault="00000000">
            <w:pPr>
              <w:pStyle w:val="TAL"/>
              <w:rPr>
                <w:lang w:val="en-US"/>
              </w:rPr>
            </w:pPr>
            <w:r>
              <w:rPr>
                <w:lang w:eastAsia="fr-FR"/>
              </w:rPr>
              <w:t>x</w:t>
            </w:r>
          </w:p>
        </w:tc>
      </w:tr>
      <w:tr w:rsidR="00413DC2" w14:paraId="39AD207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6C" w14:textId="77777777" w:rsidR="00413DC2" w:rsidRDefault="00000000">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39AD206D" w14:textId="77777777" w:rsidR="00413DC2" w:rsidRDefault="00000000">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39AD206E" w14:textId="77777777" w:rsidR="00413DC2" w:rsidRDefault="00000000">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39AD206F" w14:textId="77777777" w:rsidR="00413DC2" w:rsidRDefault="00000000">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9AD2070" w14:textId="77777777" w:rsidR="00413DC2" w:rsidRDefault="00000000">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9AD2071" w14:textId="77777777" w:rsidR="00413DC2" w:rsidRDefault="00000000">
            <w:pPr>
              <w:pStyle w:val="TAL"/>
              <w:rPr>
                <w:lang w:eastAsia="fr-FR"/>
              </w:rPr>
            </w:pPr>
            <w:r>
              <w:rPr>
                <w:lang w:eastAsia="fr-FR"/>
              </w:rPr>
              <w:t>n/a</w:t>
            </w:r>
          </w:p>
        </w:tc>
      </w:tr>
      <w:tr w:rsidR="00413DC2" w14:paraId="39AD207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73" w14:textId="77777777" w:rsidR="00413DC2" w:rsidRDefault="00000000">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9AD2074" w14:textId="77777777" w:rsidR="00413DC2" w:rsidRDefault="00000000">
            <w:pPr>
              <w:pStyle w:val="TAL"/>
              <w:rPr>
                <w:rFonts w:eastAsia="SimSun"/>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39AD2075" w14:textId="77777777" w:rsidR="00413DC2" w:rsidRDefault="00000000">
            <w:pPr>
              <w:pStyle w:val="TAL"/>
              <w:rPr>
                <w:lang w:val="en-US"/>
              </w:rPr>
            </w:pPr>
            <w:r>
              <w:rPr>
                <w:lang w:val="en-US"/>
              </w:rPr>
              <w:t>Declaration of the supported PRACH format(s) as specified in TS 38.211 [20] for Multiple PRACH transmission, i.e., format: A2, B4, C2.</w:t>
            </w:r>
          </w:p>
          <w:p w14:paraId="39AD2076" w14:textId="77777777" w:rsidR="00413DC2" w:rsidRDefault="00000000">
            <w:pPr>
              <w:pStyle w:val="TAL"/>
              <w:rPr>
                <w:lang w:val="en-US"/>
              </w:rPr>
            </w:pPr>
            <w:r>
              <w:rPr>
                <w:lang w:val="en-US"/>
              </w:rPr>
              <w:t xml:space="preserve">Declaration of the supported SCS(s) per supported PRACH format with short sequence for Multiple PRACH transmission, as specified in TS 38.211 [20], i.e.: </w:t>
            </w:r>
          </w:p>
          <w:p w14:paraId="39AD2077" w14:textId="77777777" w:rsidR="00413DC2" w:rsidRDefault="00000000">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39AD2078" w14:textId="77777777" w:rsidR="00413DC2" w:rsidRDefault="00000000">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AD2079" w14:textId="77777777" w:rsidR="00413DC2" w:rsidRDefault="00000000">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9AD207A" w14:textId="77777777" w:rsidR="00413DC2" w:rsidRDefault="00000000">
            <w:pPr>
              <w:pStyle w:val="TAL"/>
              <w:rPr>
                <w:lang w:eastAsia="fr-FR"/>
              </w:rPr>
            </w:pPr>
            <w:r>
              <w:rPr>
                <w:lang w:eastAsia="zh-CN"/>
              </w:rPr>
              <w:t>x</w:t>
            </w:r>
          </w:p>
        </w:tc>
      </w:tr>
      <w:tr w:rsidR="00413DC2" w14:paraId="39AD208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7C" w14:textId="77777777" w:rsidR="00413DC2" w:rsidRDefault="00000000">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39AD207D" w14:textId="77777777" w:rsidR="00413DC2" w:rsidRDefault="00000000">
            <w:pPr>
              <w:pStyle w:val="TAL"/>
              <w:rPr>
                <w:lang w:val="en-US" w:eastAsia="zh-CN"/>
              </w:rPr>
            </w:pPr>
            <w:r>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39AD207E" w14:textId="77777777" w:rsidR="00413DC2" w:rsidRDefault="00000000">
            <w:pPr>
              <w:pStyle w:val="TAL"/>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
          <w:p w14:paraId="39AD207F" w14:textId="77777777" w:rsidR="00413DC2" w:rsidRDefault="00000000">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39AD2080" w14:textId="77777777" w:rsidR="00413DC2" w:rsidRDefault="00000000">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39AD2081" w14:textId="77777777" w:rsidR="00413DC2" w:rsidRDefault="00000000">
            <w:pPr>
              <w:pStyle w:val="TAL"/>
              <w:rPr>
                <w:lang w:eastAsia="fr-FR"/>
              </w:rPr>
            </w:pPr>
            <w:r>
              <w:rPr>
                <w:lang w:eastAsia="fr-FR"/>
              </w:rPr>
              <w:t>n/a</w:t>
            </w:r>
          </w:p>
        </w:tc>
      </w:tr>
      <w:tr w:rsidR="00413DC2" w14:paraId="39AD208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9AD2083" w14:textId="77777777" w:rsidR="00413DC2" w:rsidRDefault="00000000">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9AD2084" w14:textId="77777777" w:rsidR="00413DC2" w:rsidRDefault="00000000">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39AD2085" w14:textId="77777777" w:rsidR="00413DC2" w:rsidRDefault="00000000">
            <w:pPr>
              <w:pStyle w:val="TAL"/>
              <w:rPr>
                <w:lang w:val="en-US"/>
              </w:rPr>
            </w:pPr>
            <w:r>
              <w:rPr>
                <w:lang w:eastAsia="zh-CN"/>
              </w:rPr>
              <w:t>D</w:t>
            </w:r>
            <w:r>
              <w:rPr>
                <w:rFonts w:hint="eastAsia"/>
                <w:lang w:eastAsia="zh-CN"/>
              </w:rPr>
              <w:t xml:space="preserve">eclaration of supported PRACH format(s) for HAPS scenario, i.e., </w:t>
            </w:r>
            <w:r>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39AD2086" w14:textId="77777777" w:rsidR="00413DC2" w:rsidRDefault="00000000">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39AD2087" w14:textId="77777777" w:rsidR="00413DC2" w:rsidRDefault="00000000">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39AD2088" w14:textId="77777777" w:rsidR="00413DC2" w:rsidRDefault="00000000">
            <w:pPr>
              <w:pStyle w:val="TAL"/>
              <w:rPr>
                <w:lang w:eastAsia="fr-FR"/>
              </w:rPr>
            </w:pPr>
            <w:r>
              <w:rPr>
                <w:rFonts w:hint="eastAsia"/>
                <w:lang w:eastAsia="zh-CN"/>
              </w:rPr>
              <w:t>n/a</w:t>
            </w:r>
          </w:p>
        </w:tc>
      </w:tr>
      <w:tr w:rsidR="00413DC2" w14:paraId="39AD20A1" w14:textId="7777777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39AD208A" w14:textId="77777777" w:rsidR="00413DC2" w:rsidRDefault="00000000">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39AD208B" w14:textId="77777777" w:rsidR="00413DC2" w:rsidRDefault="00000000">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9AD208C" w14:textId="77777777" w:rsidR="00413DC2" w:rsidRDefault="00000000">
            <w:pPr>
              <w:pStyle w:val="TAN"/>
            </w:pPr>
            <w:r>
              <w:t>NOTE 3:</w:t>
            </w:r>
            <w:r>
              <w:tab/>
              <w:t>Depending on the capability of the system some of these beams may be the same. For those same beams, testing is not repeated.</w:t>
            </w:r>
          </w:p>
          <w:p w14:paraId="39AD208D" w14:textId="77777777" w:rsidR="00413DC2" w:rsidRDefault="00000000">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9AD208E" w14:textId="77777777" w:rsidR="00413DC2" w:rsidRDefault="00000000">
            <w:pPr>
              <w:pStyle w:val="TAN"/>
            </w:pPr>
            <w:r>
              <w:t>NOTE 5:</w:t>
            </w:r>
            <w:r>
              <w:tab/>
              <w:t>As each identified OSDD has a declared minimum EIS value (D.27), multiple operating band can only be declared if they have the same minimum EIS declaration.</w:t>
            </w:r>
          </w:p>
          <w:p w14:paraId="39AD208F" w14:textId="77777777" w:rsidR="00413DC2" w:rsidRDefault="00000000">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39AD2090" w14:textId="77777777" w:rsidR="00413DC2" w:rsidRDefault="00000000">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39AD2091" w14:textId="77777777" w:rsidR="00413DC2" w:rsidRDefault="00000000">
            <w:pPr>
              <w:pStyle w:val="TAN"/>
            </w:pPr>
            <w:r>
              <w:t>NOTE 8:</w:t>
            </w:r>
            <w:r>
              <w:tab/>
              <w:t xml:space="preserve">Not applicable for </w:t>
            </w:r>
            <w:r>
              <w:rPr>
                <w:i/>
              </w:rPr>
              <w:t>BS type 2-O</w:t>
            </w:r>
            <w:r>
              <w:t>.</w:t>
            </w:r>
          </w:p>
          <w:p w14:paraId="39AD2092" w14:textId="77777777" w:rsidR="00413DC2" w:rsidRDefault="00000000">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39AD2093" w14:textId="77777777" w:rsidR="00413DC2" w:rsidRDefault="00000000">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39AD2094" w14:textId="77777777" w:rsidR="00413DC2" w:rsidRDefault="00000000">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39AD2095" w14:textId="77777777" w:rsidR="00413DC2" w:rsidRDefault="00000000">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9AD2096" w14:textId="77777777" w:rsidR="00413DC2" w:rsidRDefault="00000000">
            <w:pPr>
              <w:pStyle w:val="TAN"/>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39AD2097" w14:textId="77777777" w:rsidR="00413DC2" w:rsidRDefault="00000000">
            <w:pPr>
              <w:pStyle w:val="TAN"/>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39AD2098" w14:textId="77777777" w:rsidR="00413DC2" w:rsidRDefault="00000000">
            <w:pPr>
              <w:pStyle w:val="TAN"/>
              <w:rPr>
                <w:lang w:val="en-US"/>
              </w:rPr>
            </w:pPr>
            <w:r>
              <w:t>NOTE 15:</w:t>
            </w:r>
            <w:r>
              <w:tab/>
            </w:r>
            <w:r>
              <w:rPr>
                <w:lang w:val="en-US"/>
              </w:rPr>
              <w:t>Parameters for contiguous or non-contiguous spectrum operation in the operating band are assumed to be the same unless they are separately declared.</w:t>
            </w:r>
          </w:p>
          <w:p w14:paraId="39AD2099" w14:textId="77777777" w:rsidR="00413DC2" w:rsidRDefault="00000000">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9AD209A" w14:textId="77777777" w:rsidR="00413DC2" w:rsidRDefault="00000000">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39AD209B" w14:textId="77777777" w:rsidR="00413DC2" w:rsidRDefault="00000000">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9AD209C" w14:textId="77777777" w:rsidR="00413DC2" w:rsidRDefault="00000000">
            <w:pPr>
              <w:pStyle w:val="TAN"/>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39AD209D" w14:textId="77777777" w:rsidR="00413DC2" w:rsidRDefault="00413DC2">
            <w:pPr>
              <w:pStyle w:val="TAN"/>
            </w:pPr>
          </w:p>
          <w:p w14:paraId="39AD209E" w14:textId="77777777" w:rsidR="00413DC2" w:rsidRDefault="00000000">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9AD209F" w14:textId="77777777" w:rsidR="00413DC2" w:rsidRDefault="00000000">
            <w:pPr>
              <w:pStyle w:val="TAN"/>
              <w:rPr>
                <w:lang w:val="en-US" w:eastAsia="zh-CN"/>
              </w:rPr>
            </w:pPr>
            <w:r>
              <w:rPr>
                <w:rFonts w:hint="eastAsia"/>
                <w:lang w:val="en-US"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val="en-US" w:eastAsia="zh-CN"/>
              </w:rPr>
              <w:t xml:space="preserve">electrical </w:t>
            </w:r>
            <w:r>
              <w:rPr>
                <w:rFonts w:hint="eastAsia"/>
                <w:lang w:val="en-US" w:eastAsia="zh-CN"/>
              </w:rPr>
              <w:t xml:space="preserve">steering range, and the other instance is maximum </w:t>
            </w:r>
            <w:r>
              <w:rPr>
                <w:lang w:val="en-US" w:eastAsia="zh-CN"/>
              </w:rPr>
              <w:t xml:space="preserve">electrical </w:t>
            </w:r>
            <w:r>
              <w:rPr>
                <w:rFonts w:hint="eastAsia"/>
                <w:lang w:val="en-US" w:eastAsia="zh-CN"/>
              </w:rPr>
              <w:t>steering range and increased mechanical down tilt.</w:t>
            </w:r>
          </w:p>
          <w:p w14:paraId="39AD20A0" w14:textId="77777777" w:rsidR="00413DC2" w:rsidRDefault="00413DC2">
            <w:pPr>
              <w:pStyle w:val="TAN"/>
              <w:ind w:left="0" w:firstLine="0"/>
              <w:rPr>
                <w:rFonts w:eastAsia="SimSun"/>
                <w:strike/>
                <w:lang w:val="en-US" w:eastAsia="zh-CN"/>
              </w:rPr>
            </w:pPr>
          </w:p>
        </w:tc>
      </w:tr>
    </w:tbl>
    <w:p w14:paraId="39AD20A2" w14:textId="77777777" w:rsidR="00413DC2" w:rsidRDefault="00413DC2"/>
    <w:p w14:paraId="39AD20A3" w14:textId="77777777" w:rsidR="00413DC2" w:rsidRDefault="00000000">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39AD20A4" w14:textId="77777777" w:rsidR="00413DC2" w:rsidRDefault="00000000">
      <w:pPr>
        <w:pStyle w:val="Heading2"/>
        <w:rPr>
          <w:rFonts w:cs="v4.2.0"/>
        </w:rPr>
      </w:pPr>
      <w:bookmarkStart w:id="102" w:name="_Toc45885826"/>
      <w:bookmarkStart w:id="103" w:name="_Toc29810453"/>
      <w:bookmarkStart w:id="104" w:name="_Toc66693652"/>
      <w:bookmarkStart w:id="105" w:name="_Toc176948919"/>
      <w:bookmarkStart w:id="106" w:name="_Toc106206495"/>
      <w:bookmarkStart w:id="107" w:name="_Toc89952530"/>
      <w:bookmarkStart w:id="108" w:name="_Toc76114229"/>
      <w:bookmarkStart w:id="109" w:name="_Toc21102604"/>
      <w:bookmarkStart w:id="110" w:name="_Toc156577639"/>
      <w:bookmarkStart w:id="111" w:name="_Toc37272751"/>
      <w:bookmarkStart w:id="112" w:name="_Toc121999376"/>
      <w:bookmarkStart w:id="113" w:name="_Toc115080497"/>
      <w:bookmarkStart w:id="114" w:name="_Toc74915604"/>
      <w:bookmarkStart w:id="115" w:name="_Toc137396199"/>
      <w:bookmarkStart w:id="116" w:name="_Toc76544115"/>
      <w:bookmarkStart w:id="117" w:name="_Toc58917783"/>
      <w:bookmarkStart w:id="118" w:name="_Toc82536237"/>
      <w:bookmarkStart w:id="119" w:name="_Toc58915602"/>
      <w:bookmarkStart w:id="120" w:name="_Toc124154275"/>
      <w:bookmarkStart w:id="121" w:name="_Toc187257726"/>
      <w:bookmarkStart w:id="122" w:name="_Toc99702709"/>
      <w:bookmarkStart w:id="123" w:name="_Toc53182935"/>
      <w:bookmarkStart w:id="124" w:name="_Toc98766346"/>
      <w:bookmarkStart w:id="125" w:name="_Toc36635805"/>
      <w:r>
        <w:rPr>
          <w:rFonts w:cs="v4.2.0"/>
        </w:rPr>
        <w:t>4.8</w:t>
      </w:r>
      <w:r>
        <w:rPr>
          <w:rFonts w:cs="v4.2.0"/>
        </w:rPr>
        <w:tab/>
        <w:t>Applicability of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9AD20A5" w14:textId="77777777" w:rsidR="00413DC2" w:rsidRDefault="00000000">
      <w:pPr>
        <w:pStyle w:val="Heading3"/>
        <w:rPr>
          <w:lang w:eastAsia="zh-CN"/>
        </w:rPr>
      </w:pPr>
      <w:bookmarkStart w:id="126" w:name="_Toc29810454"/>
      <w:bookmarkStart w:id="127" w:name="_Toc176948920"/>
      <w:bookmarkStart w:id="128" w:name="_Toc98766347"/>
      <w:bookmarkStart w:id="129" w:name="_Toc74915605"/>
      <w:bookmarkStart w:id="130" w:name="_Toc121999377"/>
      <w:bookmarkStart w:id="131" w:name="_Toc124154276"/>
      <w:bookmarkStart w:id="132" w:name="_Toc45885827"/>
      <w:bookmarkStart w:id="133" w:name="_Toc76114230"/>
      <w:bookmarkStart w:id="134" w:name="_Toc137396200"/>
      <w:bookmarkStart w:id="135" w:name="_Toc58915603"/>
      <w:bookmarkStart w:id="136" w:name="_Toc58917784"/>
      <w:bookmarkStart w:id="137" w:name="_Toc89952531"/>
      <w:bookmarkStart w:id="138" w:name="_Toc99702710"/>
      <w:bookmarkStart w:id="139" w:name="_Toc36635806"/>
      <w:bookmarkStart w:id="140" w:name="_Toc106206496"/>
      <w:bookmarkStart w:id="141" w:name="_Toc37272752"/>
      <w:bookmarkStart w:id="142" w:name="_Toc21102605"/>
      <w:bookmarkStart w:id="143" w:name="_Toc156577640"/>
      <w:bookmarkStart w:id="144" w:name="_Toc66693653"/>
      <w:bookmarkStart w:id="145" w:name="_Toc53182936"/>
      <w:bookmarkStart w:id="146" w:name="_Toc76544116"/>
      <w:bookmarkStart w:id="147" w:name="_Toc82536238"/>
      <w:bookmarkStart w:id="148" w:name="_Toc187257727"/>
      <w:bookmarkStart w:id="149" w:name="_Toc115080498"/>
      <w:r>
        <w:rPr>
          <w:lang w:eastAsia="zh-CN"/>
        </w:rPr>
        <w:t>4.8.1</w:t>
      </w:r>
      <w:r>
        <w:rPr>
          <w:lang w:eastAsia="zh-CN"/>
        </w:rPr>
        <w:tab/>
        <w:t>Requirement set applicability</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9AD20A6" w14:textId="77777777" w:rsidR="00413DC2" w:rsidRDefault="00000000">
      <w:r>
        <w:t>In table 4.8.1-1, the requirement applicability for each requirement set is defined. For each requirement, the applicable requirement clause in the specification is identified. Requirements not included in a requirement set is marked not applicable (NA).</w:t>
      </w:r>
    </w:p>
    <w:p w14:paraId="39AD20A7" w14:textId="77777777" w:rsidR="00413DC2" w:rsidRDefault="00000000">
      <w:pPr>
        <w:pStyle w:val="TH"/>
      </w:pPr>
      <w:r>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1107"/>
        <w:gridCol w:w="1117"/>
        <w:gridCol w:w="1117"/>
      </w:tblGrid>
      <w:tr w:rsidR="00413DC2" w14:paraId="39AD20AA" w14:textId="77777777">
        <w:trPr>
          <w:cantSplit/>
          <w:tblHeader/>
          <w:jc w:val="center"/>
        </w:trPr>
        <w:tc>
          <w:tcPr>
            <w:tcW w:w="3048" w:type="dxa"/>
            <w:shd w:val="clear" w:color="auto" w:fill="auto"/>
          </w:tcPr>
          <w:p w14:paraId="39AD20A8" w14:textId="77777777" w:rsidR="00413DC2" w:rsidRDefault="00000000">
            <w:pPr>
              <w:pStyle w:val="TAH"/>
            </w:pPr>
            <w:r>
              <w:t>Requirement</w:t>
            </w:r>
          </w:p>
        </w:tc>
        <w:tc>
          <w:tcPr>
            <w:tcW w:w="3341" w:type="dxa"/>
            <w:gridSpan w:val="3"/>
          </w:tcPr>
          <w:p w14:paraId="39AD20A9" w14:textId="77777777" w:rsidR="00413DC2" w:rsidRDefault="00000000">
            <w:pPr>
              <w:pStyle w:val="TAH"/>
            </w:pPr>
            <w:r>
              <w:t>Requirement set</w:t>
            </w:r>
          </w:p>
        </w:tc>
      </w:tr>
      <w:tr w:rsidR="00413DC2" w14:paraId="39AD20AF" w14:textId="77777777">
        <w:trPr>
          <w:cantSplit/>
          <w:tblHeader/>
          <w:jc w:val="center"/>
        </w:trPr>
        <w:tc>
          <w:tcPr>
            <w:tcW w:w="3048" w:type="dxa"/>
            <w:shd w:val="clear" w:color="auto" w:fill="auto"/>
          </w:tcPr>
          <w:p w14:paraId="39AD20AB" w14:textId="77777777" w:rsidR="00413DC2" w:rsidRDefault="00413DC2">
            <w:pPr>
              <w:pStyle w:val="TAC"/>
            </w:pPr>
          </w:p>
        </w:tc>
        <w:tc>
          <w:tcPr>
            <w:tcW w:w="1107" w:type="dxa"/>
            <w:shd w:val="clear" w:color="auto" w:fill="auto"/>
          </w:tcPr>
          <w:p w14:paraId="39AD20AC" w14:textId="77777777" w:rsidR="00413DC2" w:rsidRDefault="00000000">
            <w:pPr>
              <w:pStyle w:val="TAC"/>
            </w:pPr>
            <w:r>
              <w:rPr>
                <w:lang w:val="en-US" w:eastAsia="zh-CN"/>
              </w:rPr>
              <w:t xml:space="preserve">BS type </w:t>
            </w:r>
            <w:r>
              <w:t>1-H</w:t>
            </w:r>
          </w:p>
        </w:tc>
        <w:tc>
          <w:tcPr>
            <w:tcW w:w="1117" w:type="dxa"/>
          </w:tcPr>
          <w:p w14:paraId="39AD20AD" w14:textId="77777777" w:rsidR="00413DC2" w:rsidRDefault="00000000">
            <w:pPr>
              <w:pStyle w:val="TAC"/>
            </w:pPr>
            <w:r>
              <w:rPr>
                <w:lang w:val="en-US" w:eastAsia="zh-CN"/>
              </w:rPr>
              <w:t xml:space="preserve">BS type </w:t>
            </w:r>
            <w:r>
              <w:t>1-O</w:t>
            </w:r>
          </w:p>
        </w:tc>
        <w:tc>
          <w:tcPr>
            <w:tcW w:w="1117" w:type="dxa"/>
          </w:tcPr>
          <w:p w14:paraId="39AD20AE" w14:textId="77777777" w:rsidR="00413DC2" w:rsidRDefault="00000000">
            <w:pPr>
              <w:pStyle w:val="TAC"/>
            </w:pPr>
            <w:r>
              <w:rPr>
                <w:lang w:val="en-US" w:eastAsia="zh-CN"/>
              </w:rPr>
              <w:t xml:space="preserve">BS type </w:t>
            </w:r>
            <w:r>
              <w:t>2-O</w:t>
            </w:r>
          </w:p>
        </w:tc>
      </w:tr>
      <w:tr w:rsidR="00413DC2" w14:paraId="39AD20B4" w14:textId="77777777">
        <w:trPr>
          <w:cantSplit/>
          <w:jc w:val="center"/>
        </w:trPr>
        <w:tc>
          <w:tcPr>
            <w:tcW w:w="3048" w:type="dxa"/>
            <w:shd w:val="clear" w:color="auto" w:fill="auto"/>
          </w:tcPr>
          <w:p w14:paraId="39AD20B0" w14:textId="77777777" w:rsidR="00413DC2" w:rsidRDefault="00000000">
            <w:pPr>
              <w:pStyle w:val="TAC"/>
            </w:pPr>
            <w:r>
              <w:t>Radiated transmit power</w:t>
            </w:r>
          </w:p>
        </w:tc>
        <w:tc>
          <w:tcPr>
            <w:tcW w:w="1107" w:type="dxa"/>
            <w:tcBorders>
              <w:bottom w:val="single" w:sz="4" w:space="0" w:color="auto"/>
            </w:tcBorders>
            <w:shd w:val="clear" w:color="auto" w:fill="auto"/>
          </w:tcPr>
          <w:p w14:paraId="39AD20B1" w14:textId="77777777" w:rsidR="00413DC2" w:rsidRDefault="00000000">
            <w:pPr>
              <w:pStyle w:val="TAC"/>
            </w:pPr>
            <w:r>
              <w:t>6.2</w:t>
            </w:r>
          </w:p>
        </w:tc>
        <w:tc>
          <w:tcPr>
            <w:tcW w:w="1117" w:type="dxa"/>
          </w:tcPr>
          <w:p w14:paraId="39AD20B2" w14:textId="77777777" w:rsidR="00413DC2" w:rsidRDefault="00000000">
            <w:pPr>
              <w:pStyle w:val="TAC"/>
            </w:pPr>
            <w:r>
              <w:t>6.2</w:t>
            </w:r>
          </w:p>
        </w:tc>
        <w:tc>
          <w:tcPr>
            <w:tcW w:w="1117" w:type="dxa"/>
          </w:tcPr>
          <w:p w14:paraId="39AD20B3" w14:textId="77777777" w:rsidR="00413DC2" w:rsidRDefault="00000000">
            <w:pPr>
              <w:pStyle w:val="TAC"/>
            </w:pPr>
            <w:r>
              <w:t>6.2</w:t>
            </w:r>
          </w:p>
        </w:tc>
      </w:tr>
      <w:tr w:rsidR="00413DC2" w14:paraId="39AD20B9" w14:textId="77777777">
        <w:trPr>
          <w:cantSplit/>
          <w:jc w:val="center"/>
        </w:trPr>
        <w:tc>
          <w:tcPr>
            <w:tcW w:w="3048" w:type="dxa"/>
            <w:shd w:val="clear" w:color="auto" w:fill="auto"/>
          </w:tcPr>
          <w:p w14:paraId="39AD20B5" w14:textId="77777777" w:rsidR="00413DC2" w:rsidRDefault="00000000">
            <w:pPr>
              <w:pStyle w:val="TAC"/>
            </w:pPr>
            <w:r>
              <w:t>OTA base station output power</w:t>
            </w:r>
          </w:p>
        </w:tc>
        <w:tc>
          <w:tcPr>
            <w:tcW w:w="1107" w:type="dxa"/>
            <w:tcBorders>
              <w:bottom w:val="nil"/>
            </w:tcBorders>
            <w:shd w:val="clear" w:color="auto" w:fill="auto"/>
          </w:tcPr>
          <w:p w14:paraId="39AD20B6" w14:textId="77777777" w:rsidR="00413DC2" w:rsidRDefault="00413DC2">
            <w:pPr>
              <w:pStyle w:val="TAC"/>
            </w:pPr>
          </w:p>
        </w:tc>
        <w:tc>
          <w:tcPr>
            <w:tcW w:w="1117" w:type="dxa"/>
          </w:tcPr>
          <w:p w14:paraId="39AD20B7" w14:textId="77777777" w:rsidR="00413DC2" w:rsidRDefault="00000000">
            <w:pPr>
              <w:pStyle w:val="TAC"/>
            </w:pPr>
            <w:r>
              <w:t>6.3</w:t>
            </w:r>
          </w:p>
        </w:tc>
        <w:tc>
          <w:tcPr>
            <w:tcW w:w="1117" w:type="dxa"/>
          </w:tcPr>
          <w:p w14:paraId="39AD20B8" w14:textId="77777777" w:rsidR="00413DC2" w:rsidRDefault="00000000">
            <w:pPr>
              <w:pStyle w:val="TAC"/>
            </w:pPr>
            <w:r>
              <w:t>6.3</w:t>
            </w:r>
          </w:p>
        </w:tc>
      </w:tr>
      <w:tr w:rsidR="00413DC2" w14:paraId="39AD20BE" w14:textId="77777777">
        <w:trPr>
          <w:cantSplit/>
          <w:jc w:val="center"/>
        </w:trPr>
        <w:tc>
          <w:tcPr>
            <w:tcW w:w="3048" w:type="dxa"/>
            <w:shd w:val="clear" w:color="auto" w:fill="auto"/>
          </w:tcPr>
          <w:p w14:paraId="39AD20BA" w14:textId="77777777" w:rsidR="00413DC2" w:rsidRDefault="00000000">
            <w:pPr>
              <w:pStyle w:val="TAC"/>
            </w:pPr>
            <w:r>
              <w:t>OTA output power dynamics</w:t>
            </w:r>
          </w:p>
        </w:tc>
        <w:tc>
          <w:tcPr>
            <w:tcW w:w="1107" w:type="dxa"/>
            <w:tcBorders>
              <w:top w:val="nil"/>
              <w:bottom w:val="nil"/>
            </w:tcBorders>
            <w:shd w:val="clear" w:color="auto" w:fill="auto"/>
          </w:tcPr>
          <w:p w14:paraId="39AD20BB" w14:textId="77777777" w:rsidR="00413DC2" w:rsidRDefault="00413DC2">
            <w:pPr>
              <w:pStyle w:val="TAC"/>
            </w:pPr>
          </w:p>
        </w:tc>
        <w:tc>
          <w:tcPr>
            <w:tcW w:w="1117" w:type="dxa"/>
          </w:tcPr>
          <w:p w14:paraId="39AD20BC" w14:textId="77777777" w:rsidR="00413DC2" w:rsidRDefault="00000000">
            <w:pPr>
              <w:pStyle w:val="TAC"/>
            </w:pPr>
            <w:r>
              <w:t>6.4</w:t>
            </w:r>
          </w:p>
        </w:tc>
        <w:tc>
          <w:tcPr>
            <w:tcW w:w="1117" w:type="dxa"/>
          </w:tcPr>
          <w:p w14:paraId="39AD20BD" w14:textId="77777777" w:rsidR="00413DC2" w:rsidRDefault="00000000">
            <w:pPr>
              <w:pStyle w:val="TAC"/>
            </w:pPr>
            <w:r>
              <w:t>6.4</w:t>
            </w:r>
          </w:p>
        </w:tc>
      </w:tr>
      <w:tr w:rsidR="00413DC2" w14:paraId="39AD20C3" w14:textId="77777777">
        <w:trPr>
          <w:cantSplit/>
          <w:jc w:val="center"/>
        </w:trPr>
        <w:tc>
          <w:tcPr>
            <w:tcW w:w="3048" w:type="dxa"/>
            <w:shd w:val="clear" w:color="auto" w:fill="auto"/>
          </w:tcPr>
          <w:p w14:paraId="39AD20BF" w14:textId="77777777" w:rsidR="00413DC2" w:rsidRDefault="00000000">
            <w:pPr>
              <w:pStyle w:val="TAC"/>
            </w:pPr>
            <w:r>
              <w:t>OTA transmit ON/OFF power</w:t>
            </w:r>
          </w:p>
        </w:tc>
        <w:tc>
          <w:tcPr>
            <w:tcW w:w="1107" w:type="dxa"/>
            <w:tcBorders>
              <w:top w:val="nil"/>
              <w:bottom w:val="nil"/>
            </w:tcBorders>
            <w:shd w:val="clear" w:color="auto" w:fill="auto"/>
          </w:tcPr>
          <w:p w14:paraId="39AD20C0" w14:textId="77777777" w:rsidR="00413DC2" w:rsidRDefault="00413DC2">
            <w:pPr>
              <w:pStyle w:val="TAC"/>
            </w:pPr>
          </w:p>
        </w:tc>
        <w:tc>
          <w:tcPr>
            <w:tcW w:w="1117" w:type="dxa"/>
          </w:tcPr>
          <w:p w14:paraId="39AD20C1" w14:textId="77777777" w:rsidR="00413DC2" w:rsidRDefault="00000000">
            <w:pPr>
              <w:pStyle w:val="TAC"/>
            </w:pPr>
            <w:r>
              <w:t>6.5</w:t>
            </w:r>
          </w:p>
        </w:tc>
        <w:tc>
          <w:tcPr>
            <w:tcW w:w="1117" w:type="dxa"/>
          </w:tcPr>
          <w:p w14:paraId="39AD20C2" w14:textId="77777777" w:rsidR="00413DC2" w:rsidRDefault="00000000">
            <w:pPr>
              <w:pStyle w:val="TAC"/>
            </w:pPr>
            <w:r>
              <w:t>6.5</w:t>
            </w:r>
          </w:p>
        </w:tc>
      </w:tr>
      <w:tr w:rsidR="00413DC2" w14:paraId="39AD20C8" w14:textId="77777777">
        <w:trPr>
          <w:cantSplit/>
          <w:jc w:val="center"/>
        </w:trPr>
        <w:tc>
          <w:tcPr>
            <w:tcW w:w="3048" w:type="dxa"/>
            <w:shd w:val="clear" w:color="auto" w:fill="auto"/>
          </w:tcPr>
          <w:p w14:paraId="39AD20C4" w14:textId="77777777" w:rsidR="00413DC2" w:rsidRDefault="00000000">
            <w:pPr>
              <w:pStyle w:val="TAC"/>
            </w:pPr>
            <w:r>
              <w:t>OTA transmitted signal quality</w:t>
            </w:r>
          </w:p>
        </w:tc>
        <w:tc>
          <w:tcPr>
            <w:tcW w:w="1107" w:type="dxa"/>
            <w:tcBorders>
              <w:top w:val="nil"/>
              <w:bottom w:val="nil"/>
            </w:tcBorders>
            <w:shd w:val="clear" w:color="auto" w:fill="auto"/>
          </w:tcPr>
          <w:p w14:paraId="39AD20C5" w14:textId="77777777" w:rsidR="00413DC2" w:rsidRDefault="00413DC2">
            <w:pPr>
              <w:pStyle w:val="TAC"/>
            </w:pPr>
          </w:p>
        </w:tc>
        <w:tc>
          <w:tcPr>
            <w:tcW w:w="1117" w:type="dxa"/>
          </w:tcPr>
          <w:p w14:paraId="39AD20C6" w14:textId="77777777" w:rsidR="00413DC2" w:rsidRDefault="00000000">
            <w:pPr>
              <w:pStyle w:val="TAC"/>
            </w:pPr>
            <w:r>
              <w:t>6.6</w:t>
            </w:r>
          </w:p>
        </w:tc>
        <w:tc>
          <w:tcPr>
            <w:tcW w:w="1117" w:type="dxa"/>
          </w:tcPr>
          <w:p w14:paraId="39AD20C7" w14:textId="77777777" w:rsidR="00413DC2" w:rsidRDefault="00000000">
            <w:pPr>
              <w:pStyle w:val="TAC"/>
            </w:pPr>
            <w:r>
              <w:t>6.6</w:t>
            </w:r>
          </w:p>
        </w:tc>
      </w:tr>
      <w:tr w:rsidR="00413DC2" w14:paraId="39AD20CD" w14:textId="77777777">
        <w:trPr>
          <w:cantSplit/>
          <w:jc w:val="center"/>
        </w:trPr>
        <w:tc>
          <w:tcPr>
            <w:tcW w:w="3048" w:type="dxa"/>
            <w:shd w:val="clear" w:color="auto" w:fill="auto"/>
          </w:tcPr>
          <w:p w14:paraId="39AD20C9" w14:textId="77777777" w:rsidR="00413DC2" w:rsidRDefault="00000000">
            <w:pPr>
              <w:pStyle w:val="TAC"/>
            </w:pPr>
            <w:r>
              <w:t>OTA occupied bandwidth</w:t>
            </w:r>
          </w:p>
        </w:tc>
        <w:tc>
          <w:tcPr>
            <w:tcW w:w="1107" w:type="dxa"/>
            <w:tcBorders>
              <w:top w:val="nil"/>
              <w:bottom w:val="nil"/>
            </w:tcBorders>
            <w:shd w:val="clear" w:color="auto" w:fill="auto"/>
          </w:tcPr>
          <w:p w14:paraId="39AD20CA" w14:textId="77777777" w:rsidR="00413DC2" w:rsidRDefault="00000000">
            <w:pPr>
              <w:pStyle w:val="TAC"/>
            </w:pPr>
            <w:r>
              <w:t>NA</w:t>
            </w:r>
          </w:p>
        </w:tc>
        <w:tc>
          <w:tcPr>
            <w:tcW w:w="1117" w:type="dxa"/>
          </w:tcPr>
          <w:p w14:paraId="39AD20CB" w14:textId="77777777" w:rsidR="00413DC2" w:rsidRDefault="00000000">
            <w:pPr>
              <w:pStyle w:val="TAC"/>
            </w:pPr>
            <w:r>
              <w:t>6.7.2</w:t>
            </w:r>
          </w:p>
        </w:tc>
        <w:tc>
          <w:tcPr>
            <w:tcW w:w="1117" w:type="dxa"/>
          </w:tcPr>
          <w:p w14:paraId="39AD20CC" w14:textId="77777777" w:rsidR="00413DC2" w:rsidRDefault="00000000">
            <w:pPr>
              <w:pStyle w:val="TAC"/>
            </w:pPr>
            <w:r>
              <w:t>6.7.2</w:t>
            </w:r>
          </w:p>
        </w:tc>
      </w:tr>
      <w:tr w:rsidR="00413DC2" w14:paraId="39AD20D2" w14:textId="77777777">
        <w:trPr>
          <w:cantSplit/>
          <w:jc w:val="center"/>
        </w:trPr>
        <w:tc>
          <w:tcPr>
            <w:tcW w:w="3048" w:type="dxa"/>
            <w:shd w:val="clear" w:color="auto" w:fill="auto"/>
          </w:tcPr>
          <w:p w14:paraId="39AD20CE" w14:textId="77777777" w:rsidR="00413DC2" w:rsidRDefault="00000000">
            <w:pPr>
              <w:pStyle w:val="TAC"/>
            </w:pPr>
            <w:r>
              <w:t>OTA ACLR</w:t>
            </w:r>
          </w:p>
        </w:tc>
        <w:tc>
          <w:tcPr>
            <w:tcW w:w="1107" w:type="dxa"/>
            <w:tcBorders>
              <w:top w:val="nil"/>
              <w:bottom w:val="nil"/>
            </w:tcBorders>
            <w:shd w:val="clear" w:color="auto" w:fill="auto"/>
          </w:tcPr>
          <w:p w14:paraId="39AD20CF" w14:textId="77777777" w:rsidR="00413DC2" w:rsidRDefault="00413DC2">
            <w:pPr>
              <w:pStyle w:val="TAC"/>
            </w:pPr>
          </w:p>
        </w:tc>
        <w:tc>
          <w:tcPr>
            <w:tcW w:w="1117" w:type="dxa"/>
          </w:tcPr>
          <w:p w14:paraId="39AD20D0" w14:textId="77777777" w:rsidR="00413DC2" w:rsidRDefault="00000000">
            <w:pPr>
              <w:pStyle w:val="TAC"/>
            </w:pPr>
            <w:r>
              <w:t>6.7.3</w:t>
            </w:r>
          </w:p>
        </w:tc>
        <w:tc>
          <w:tcPr>
            <w:tcW w:w="1117" w:type="dxa"/>
          </w:tcPr>
          <w:p w14:paraId="39AD20D1" w14:textId="77777777" w:rsidR="00413DC2" w:rsidRDefault="00000000">
            <w:pPr>
              <w:pStyle w:val="TAC"/>
            </w:pPr>
            <w:r>
              <w:t>6.7.3</w:t>
            </w:r>
          </w:p>
        </w:tc>
      </w:tr>
      <w:tr w:rsidR="00413DC2" w14:paraId="39AD20D7" w14:textId="77777777">
        <w:trPr>
          <w:cantSplit/>
          <w:jc w:val="center"/>
        </w:trPr>
        <w:tc>
          <w:tcPr>
            <w:tcW w:w="3048" w:type="dxa"/>
            <w:shd w:val="clear" w:color="auto" w:fill="auto"/>
          </w:tcPr>
          <w:p w14:paraId="39AD20D3" w14:textId="77777777" w:rsidR="00413DC2" w:rsidRDefault="00000000">
            <w:pPr>
              <w:pStyle w:val="TAC"/>
            </w:pPr>
            <w:r>
              <w:t xml:space="preserve">OTA out-of-band emission </w:t>
            </w:r>
          </w:p>
        </w:tc>
        <w:tc>
          <w:tcPr>
            <w:tcW w:w="1107" w:type="dxa"/>
            <w:tcBorders>
              <w:top w:val="nil"/>
              <w:bottom w:val="nil"/>
            </w:tcBorders>
            <w:shd w:val="clear" w:color="auto" w:fill="auto"/>
          </w:tcPr>
          <w:p w14:paraId="39AD20D4" w14:textId="77777777" w:rsidR="00413DC2" w:rsidRDefault="00413DC2">
            <w:pPr>
              <w:pStyle w:val="TAC"/>
            </w:pPr>
          </w:p>
        </w:tc>
        <w:tc>
          <w:tcPr>
            <w:tcW w:w="1117" w:type="dxa"/>
          </w:tcPr>
          <w:p w14:paraId="39AD20D5" w14:textId="77777777" w:rsidR="00413DC2" w:rsidRDefault="00000000">
            <w:pPr>
              <w:pStyle w:val="TAC"/>
            </w:pPr>
            <w:r>
              <w:t>6.7.4</w:t>
            </w:r>
          </w:p>
        </w:tc>
        <w:tc>
          <w:tcPr>
            <w:tcW w:w="1117" w:type="dxa"/>
          </w:tcPr>
          <w:p w14:paraId="39AD20D6" w14:textId="77777777" w:rsidR="00413DC2" w:rsidRDefault="00000000">
            <w:pPr>
              <w:pStyle w:val="TAC"/>
            </w:pPr>
            <w:r>
              <w:t>6.7.4</w:t>
            </w:r>
          </w:p>
        </w:tc>
      </w:tr>
      <w:tr w:rsidR="00413DC2" w14:paraId="39AD20DC" w14:textId="77777777">
        <w:trPr>
          <w:cantSplit/>
          <w:jc w:val="center"/>
        </w:trPr>
        <w:tc>
          <w:tcPr>
            <w:tcW w:w="3048" w:type="dxa"/>
            <w:shd w:val="clear" w:color="auto" w:fill="auto"/>
          </w:tcPr>
          <w:p w14:paraId="39AD20D8" w14:textId="77777777" w:rsidR="00413DC2" w:rsidRDefault="00000000">
            <w:pPr>
              <w:pStyle w:val="TAC"/>
            </w:pPr>
            <w:r>
              <w:t xml:space="preserve">OTA transmitter spurious emission </w:t>
            </w:r>
          </w:p>
        </w:tc>
        <w:tc>
          <w:tcPr>
            <w:tcW w:w="1107" w:type="dxa"/>
            <w:tcBorders>
              <w:top w:val="nil"/>
              <w:bottom w:val="nil"/>
            </w:tcBorders>
            <w:shd w:val="clear" w:color="auto" w:fill="auto"/>
          </w:tcPr>
          <w:p w14:paraId="39AD20D9" w14:textId="77777777" w:rsidR="00413DC2" w:rsidRDefault="00413DC2">
            <w:pPr>
              <w:pStyle w:val="TAC"/>
            </w:pPr>
          </w:p>
        </w:tc>
        <w:tc>
          <w:tcPr>
            <w:tcW w:w="1117" w:type="dxa"/>
          </w:tcPr>
          <w:p w14:paraId="39AD20DA" w14:textId="77777777" w:rsidR="00413DC2" w:rsidRDefault="00000000">
            <w:pPr>
              <w:pStyle w:val="TAC"/>
            </w:pPr>
            <w:r>
              <w:t>6.7.5</w:t>
            </w:r>
          </w:p>
        </w:tc>
        <w:tc>
          <w:tcPr>
            <w:tcW w:w="1117" w:type="dxa"/>
          </w:tcPr>
          <w:p w14:paraId="39AD20DB" w14:textId="77777777" w:rsidR="00413DC2" w:rsidRDefault="00000000">
            <w:pPr>
              <w:pStyle w:val="TAC"/>
            </w:pPr>
            <w:r>
              <w:t>6.7.5</w:t>
            </w:r>
          </w:p>
        </w:tc>
      </w:tr>
      <w:tr w:rsidR="00413DC2" w14:paraId="39AD20E1" w14:textId="77777777">
        <w:trPr>
          <w:cantSplit/>
          <w:jc w:val="center"/>
        </w:trPr>
        <w:tc>
          <w:tcPr>
            <w:tcW w:w="3048" w:type="dxa"/>
            <w:shd w:val="clear" w:color="auto" w:fill="auto"/>
          </w:tcPr>
          <w:p w14:paraId="39AD20DD" w14:textId="77777777" w:rsidR="00413DC2" w:rsidRDefault="00000000">
            <w:pPr>
              <w:pStyle w:val="TAC"/>
            </w:pPr>
            <w:r>
              <w:t xml:space="preserve">OTA transmitter intermodulation </w:t>
            </w:r>
          </w:p>
        </w:tc>
        <w:tc>
          <w:tcPr>
            <w:tcW w:w="1107" w:type="dxa"/>
            <w:tcBorders>
              <w:top w:val="nil"/>
            </w:tcBorders>
            <w:shd w:val="clear" w:color="auto" w:fill="auto"/>
          </w:tcPr>
          <w:p w14:paraId="39AD20DE" w14:textId="77777777" w:rsidR="00413DC2" w:rsidRDefault="00413DC2">
            <w:pPr>
              <w:pStyle w:val="TAC"/>
            </w:pPr>
          </w:p>
        </w:tc>
        <w:tc>
          <w:tcPr>
            <w:tcW w:w="1117" w:type="dxa"/>
          </w:tcPr>
          <w:p w14:paraId="39AD20DF" w14:textId="77777777" w:rsidR="00413DC2" w:rsidRDefault="00000000">
            <w:pPr>
              <w:pStyle w:val="TAC"/>
            </w:pPr>
            <w:r>
              <w:t>6.8</w:t>
            </w:r>
          </w:p>
        </w:tc>
        <w:tc>
          <w:tcPr>
            <w:tcW w:w="1117" w:type="dxa"/>
          </w:tcPr>
          <w:p w14:paraId="39AD20E0" w14:textId="77777777" w:rsidR="00413DC2" w:rsidRDefault="00000000">
            <w:pPr>
              <w:pStyle w:val="TAC"/>
            </w:pPr>
            <w:r>
              <w:t>NA</w:t>
            </w:r>
          </w:p>
        </w:tc>
      </w:tr>
      <w:tr w:rsidR="00413DC2" w14:paraId="39AD20E6" w14:textId="77777777">
        <w:trPr>
          <w:cantSplit/>
          <w:jc w:val="center"/>
        </w:trPr>
        <w:tc>
          <w:tcPr>
            <w:tcW w:w="3048" w:type="dxa"/>
            <w:shd w:val="clear" w:color="auto" w:fill="auto"/>
          </w:tcPr>
          <w:p w14:paraId="39AD20E2" w14:textId="77777777" w:rsidR="00413DC2" w:rsidRDefault="00000000">
            <w:pPr>
              <w:pStyle w:val="TAC"/>
            </w:pPr>
            <w:r>
              <w:t>OTA</w:t>
            </w:r>
            <w:r>
              <w:rPr>
                <w:rFonts w:eastAsia="SimSun" w:hint="eastAsia"/>
                <w:lang w:val="en-US" w:eastAsia="zh-CN"/>
              </w:rPr>
              <w:t xml:space="preserve"> spatial emission</w:t>
            </w:r>
            <w:r>
              <w:t xml:space="preserve"> </w:t>
            </w:r>
          </w:p>
        </w:tc>
        <w:tc>
          <w:tcPr>
            <w:tcW w:w="1107" w:type="dxa"/>
            <w:tcBorders>
              <w:top w:val="nil"/>
            </w:tcBorders>
            <w:shd w:val="clear" w:color="auto" w:fill="auto"/>
          </w:tcPr>
          <w:p w14:paraId="39AD20E3" w14:textId="77777777" w:rsidR="00413DC2" w:rsidRDefault="00000000">
            <w:pPr>
              <w:pStyle w:val="TAC"/>
            </w:pPr>
            <w:r>
              <w:rPr>
                <w:rFonts w:eastAsia="SimSun" w:hint="eastAsia"/>
                <w:lang w:val="en-US" w:eastAsia="zh-CN"/>
              </w:rPr>
              <w:t>6.9</w:t>
            </w:r>
          </w:p>
        </w:tc>
        <w:tc>
          <w:tcPr>
            <w:tcW w:w="1117" w:type="dxa"/>
          </w:tcPr>
          <w:p w14:paraId="39AD20E4" w14:textId="77777777" w:rsidR="00413DC2" w:rsidRDefault="00000000">
            <w:pPr>
              <w:pStyle w:val="TAC"/>
            </w:pPr>
            <w:r>
              <w:rPr>
                <w:rFonts w:eastAsia="SimSun" w:hint="eastAsia"/>
                <w:lang w:val="en-US" w:eastAsia="zh-CN"/>
              </w:rPr>
              <w:t>6.9</w:t>
            </w:r>
          </w:p>
        </w:tc>
        <w:tc>
          <w:tcPr>
            <w:tcW w:w="1117" w:type="dxa"/>
          </w:tcPr>
          <w:p w14:paraId="39AD20E5" w14:textId="77777777" w:rsidR="00413DC2" w:rsidRDefault="00000000">
            <w:pPr>
              <w:pStyle w:val="TAC"/>
            </w:pPr>
            <w:r>
              <w:t>NA</w:t>
            </w:r>
          </w:p>
        </w:tc>
      </w:tr>
      <w:tr w:rsidR="00413DC2" w14:paraId="39AD20EB" w14:textId="77777777">
        <w:trPr>
          <w:cantSplit/>
          <w:jc w:val="center"/>
        </w:trPr>
        <w:tc>
          <w:tcPr>
            <w:tcW w:w="3048" w:type="dxa"/>
            <w:shd w:val="clear" w:color="auto" w:fill="auto"/>
          </w:tcPr>
          <w:p w14:paraId="39AD20E7" w14:textId="77777777" w:rsidR="00413DC2" w:rsidRDefault="00000000">
            <w:pPr>
              <w:pStyle w:val="TAC"/>
            </w:pPr>
            <w:r>
              <w:t>OTA sensitivity</w:t>
            </w:r>
          </w:p>
        </w:tc>
        <w:tc>
          <w:tcPr>
            <w:tcW w:w="1107" w:type="dxa"/>
            <w:tcBorders>
              <w:bottom w:val="single" w:sz="4" w:space="0" w:color="auto"/>
            </w:tcBorders>
            <w:shd w:val="clear" w:color="auto" w:fill="auto"/>
          </w:tcPr>
          <w:p w14:paraId="39AD20E8" w14:textId="77777777" w:rsidR="00413DC2" w:rsidRDefault="00000000">
            <w:pPr>
              <w:pStyle w:val="TAC"/>
            </w:pPr>
            <w:r>
              <w:t>7.2</w:t>
            </w:r>
          </w:p>
        </w:tc>
        <w:tc>
          <w:tcPr>
            <w:tcW w:w="1117" w:type="dxa"/>
          </w:tcPr>
          <w:p w14:paraId="39AD20E9" w14:textId="77777777" w:rsidR="00413DC2" w:rsidRDefault="00000000">
            <w:pPr>
              <w:pStyle w:val="TAC"/>
            </w:pPr>
            <w:r>
              <w:t>7.2</w:t>
            </w:r>
          </w:p>
        </w:tc>
        <w:tc>
          <w:tcPr>
            <w:tcW w:w="1117" w:type="dxa"/>
          </w:tcPr>
          <w:p w14:paraId="39AD20EA" w14:textId="77777777" w:rsidR="00413DC2" w:rsidRDefault="00000000">
            <w:pPr>
              <w:pStyle w:val="TAC"/>
            </w:pPr>
            <w:r>
              <w:t>NA</w:t>
            </w:r>
          </w:p>
        </w:tc>
      </w:tr>
      <w:tr w:rsidR="00413DC2" w14:paraId="39AD20F0" w14:textId="77777777">
        <w:trPr>
          <w:cantSplit/>
          <w:jc w:val="center"/>
        </w:trPr>
        <w:tc>
          <w:tcPr>
            <w:tcW w:w="3048" w:type="dxa"/>
            <w:shd w:val="clear" w:color="auto" w:fill="auto"/>
          </w:tcPr>
          <w:p w14:paraId="39AD20EC" w14:textId="77777777" w:rsidR="00413DC2" w:rsidRDefault="00000000">
            <w:pPr>
              <w:pStyle w:val="TAC"/>
            </w:pPr>
            <w:r>
              <w:t>OTA reference sensitivity level</w:t>
            </w:r>
          </w:p>
        </w:tc>
        <w:tc>
          <w:tcPr>
            <w:tcW w:w="1107" w:type="dxa"/>
            <w:tcBorders>
              <w:bottom w:val="nil"/>
            </w:tcBorders>
            <w:shd w:val="clear" w:color="auto" w:fill="auto"/>
          </w:tcPr>
          <w:p w14:paraId="39AD20ED" w14:textId="77777777" w:rsidR="00413DC2" w:rsidRDefault="00413DC2">
            <w:pPr>
              <w:pStyle w:val="TAC"/>
            </w:pPr>
          </w:p>
        </w:tc>
        <w:tc>
          <w:tcPr>
            <w:tcW w:w="1117" w:type="dxa"/>
          </w:tcPr>
          <w:p w14:paraId="39AD20EE" w14:textId="77777777" w:rsidR="00413DC2" w:rsidRDefault="00000000">
            <w:pPr>
              <w:pStyle w:val="TAC"/>
            </w:pPr>
            <w:r>
              <w:t>7.3</w:t>
            </w:r>
          </w:p>
        </w:tc>
        <w:tc>
          <w:tcPr>
            <w:tcW w:w="1117" w:type="dxa"/>
          </w:tcPr>
          <w:p w14:paraId="39AD20EF" w14:textId="77777777" w:rsidR="00413DC2" w:rsidRDefault="00000000">
            <w:pPr>
              <w:pStyle w:val="TAC"/>
            </w:pPr>
            <w:r>
              <w:t>7.3</w:t>
            </w:r>
          </w:p>
        </w:tc>
      </w:tr>
      <w:tr w:rsidR="00413DC2" w14:paraId="39AD20F5" w14:textId="77777777">
        <w:trPr>
          <w:cantSplit/>
          <w:jc w:val="center"/>
        </w:trPr>
        <w:tc>
          <w:tcPr>
            <w:tcW w:w="3048" w:type="dxa"/>
            <w:shd w:val="clear" w:color="auto" w:fill="auto"/>
          </w:tcPr>
          <w:p w14:paraId="39AD20F1" w14:textId="77777777" w:rsidR="00413DC2" w:rsidRDefault="00000000">
            <w:pPr>
              <w:pStyle w:val="TAC"/>
            </w:pPr>
            <w:r>
              <w:t>OTA dynamic range</w:t>
            </w:r>
          </w:p>
        </w:tc>
        <w:tc>
          <w:tcPr>
            <w:tcW w:w="1107" w:type="dxa"/>
            <w:tcBorders>
              <w:top w:val="nil"/>
              <w:bottom w:val="nil"/>
            </w:tcBorders>
            <w:shd w:val="clear" w:color="auto" w:fill="auto"/>
          </w:tcPr>
          <w:p w14:paraId="39AD20F2" w14:textId="77777777" w:rsidR="00413DC2" w:rsidRDefault="00413DC2">
            <w:pPr>
              <w:pStyle w:val="TAC"/>
            </w:pPr>
          </w:p>
        </w:tc>
        <w:tc>
          <w:tcPr>
            <w:tcW w:w="1117" w:type="dxa"/>
          </w:tcPr>
          <w:p w14:paraId="39AD20F3" w14:textId="77777777" w:rsidR="00413DC2" w:rsidRDefault="00000000">
            <w:pPr>
              <w:pStyle w:val="TAC"/>
            </w:pPr>
            <w:r>
              <w:t>7.4</w:t>
            </w:r>
          </w:p>
        </w:tc>
        <w:tc>
          <w:tcPr>
            <w:tcW w:w="1117" w:type="dxa"/>
          </w:tcPr>
          <w:p w14:paraId="39AD20F4" w14:textId="77777777" w:rsidR="00413DC2" w:rsidRDefault="00000000">
            <w:pPr>
              <w:pStyle w:val="TAC"/>
            </w:pPr>
            <w:r>
              <w:t>NA</w:t>
            </w:r>
          </w:p>
        </w:tc>
      </w:tr>
      <w:tr w:rsidR="00413DC2" w14:paraId="39AD20FA" w14:textId="77777777">
        <w:trPr>
          <w:cantSplit/>
          <w:jc w:val="center"/>
        </w:trPr>
        <w:tc>
          <w:tcPr>
            <w:tcW w:w="3048" w:type="dxa"/>
            <w:shd w:val="clear" w:color="auto" w:fill="auto"/>
          </w:tcPr>
          <w:p w14:paraId="39AD20F6" w14:textId="77777777" w:rsidR="00413DC2" w:rsidRDefault="00000000">
            <w:pPr>
              <w:pStyle w:val="TAC"/>
            </w:pPr>
            <w:r>
              <w:t>OTA in-band selectivity and blocking</w:t>
            </w:r>
          </w:p>
        </w:tc>
        <w:tc>
          <w:tcPr>
            <w:tcW w:w="1107" w:type="dxa"/>
            <w:tcBorders>
              <w:top w:val="nil"/>
              <w:bottom w:val="nil"/>
            </w:tcBorders>
            <w:shd w:val="clear" w:color="auto" w:fill="auto"/>
          </w:tcPr>
          <w:p w14:paraId="39AD20F7" w14:textId="77777777" w:rsidR="00413DC2" w:rsidRDefault="00413DC2">
            <w:pPr>
              <w:pStyle w:val="TAC"/>
            </w:pPr>
          </w:p>
        </w:tc>
        <w:tc>
          <w:tcPr>
            <w:tcW w:w="1117" w:type="dxa"/>
          </w:tcPr>
          <w:p w14:paraId="39AD20F8" w14:textId="77777777" w:rsidR="00413DC2" w:rsidRDefault="00000000">
            <w:pPr>
              <w:pStyle w:val="TAC"/>
            </w:pPr>
            <w:r>
              <w:t>7.5</w:t>
            </w:r>
          </w:p>
        </w:tc>
        <w:tc>
          <w:tcPr>
            <w:tcW w:w="1117" w:type="dxa"/>
          </w:tcPr>
          <w:p w14:paraId="39AD20F9" w14:textId="77777777" w:rsidR="00413DC2" w:rsidRDefault="00000000">
            <w:pPr>
              <w:pStyle w:val="TAC"/>
            </w:pPr>
            <w:r>
              <w:t>7.5</w:t>
            </w:r>
          </w:p>
        </w:tc>
      </w:tr>
      <w:tr w:rsidR="00413DC2" w14:paraId="39AD20FF" w14:textId="77777777">
        <w:trPr>
          <w:cantSplit/>
          <w:jc w:val="center"/>
        </w:trPr>
        <w:tc>
          <w:tcPr>
            <w:tcW w:w="3048" w:type="dxa"/>
            <w:shd w:val="clear" w:color="auto" w:fill="auto"/>
          </w:tcPr>
          <w:p w14:paraId="39AD20FB" w14:textId="77777777" w:rsidR="00413DC2" w:rsidRDefault="00000000">
            <w:pPr>
              <w:pStyle w:val="TAC"/>
            </w:pPr>
            <w:r>
              <w:t>OTA out-of-band blocking</w:t>
            </w:r>
          </w:p>
        </w:tc>
        <w:tc>
          <w:tcPr>
            <w:tcW w:w="1107" w:type="dxa"/>
            <w:tcBorders>
              <w:top w:val="nil"/>
              <w:bottom w:val="nil"/>
            </w:tcBorders>
            <w:shd w:val="clear" w:color="auto" w:fill="auto"/>
          </w:tcPr>
          <w:p w14:paraId="39AD20FC" w14:textId="77777777" w:rsidR="00413DC2" w:rsidRDefault="00000000">
            <w:pPr>
              <w:pStyle w:val="TAC"/>
            </w:pPr>
            <w:r>
              <w:t>NA</w:t>
            </w:r>
          </w:p>
        </w:tc>
        <w:tc>
          <w:tcPr>
            <w:tcW w:w="1117" w:type="dxa"/>
          </w:tcPr>
          <w:p w14:paraId="39AD20FD" w14:textId="77777777" w:rsidR="00413DC2" w:rsidRDefault="00000000">
            <w:pPr>
              <w:pStyle w:val="TAC"/>
            </w:pPr>
            <w:r>
              <w:t>7.6</w:t>
            </w:r>
          </w:p>
        </w:tc>
        <w:tc>
          <w:tcPr>
            <w:tcW w:w="1117" w:type="dxa"/>
          </w:tcPr>
          <w:p w14:paraId="39AD20FE" w14:textId="77777777" w:rsidR="00413DC2" w:rsidRDefault="00000000">
            <w:pPr>
              <w:pStyle w:val="TAC"/>
            </w:pPr>
            <w:r>
              <w:t>7.6</w:t>
            </w:r>
          </w:p>
        </w:tc>
      </w:tr>
      <w:tr w:rsidR="00413DC2" w14:paraId="39AD2104" w14:textId="77777777">
        <w:trPr>
          <w:cantSplit/>
          <w:jc w:val="center"/>
        </w:trPr>
        <w:tc>
          <w:tcPr>
            <w:tcW w:w="3048" w:type="dxa"/>
            <w:shd w:val="clear" w:color="auto" w:fill="auto"/>
          </w:tcPr>
          <w:p w14:paraId="39AD2100" w14:textId="77777777" w:rsidR="00413DC2" w:rsidRDefault="00000000">
            <w:pPr>
              <w:pStyle w:val="TAC"/>
            </w:pPr>
            <w:r>
              <w:t xml:space="preserve">OTA receiver spurious emission </w:t>
            </w:r>
          </w:p>
        </w:tc>
        <w:tc>
          <w:tcPr>
            <w:tcW w:w="1107" w:type="dxa"/>
            <w:tcBorders>
              <w:top w:val="nil"/>
              <w:bottom w:val="nil"/>
            </w:tcBorders>
            <w:shd w:val="clear" w:color="auto" w:fill="auto"/>
          </w:tcPr>
          <w:p w14:paraId="39AD2101" w14:textId="77777777" w:rsidR="00413DC2" w:rsidRDefault="00413DC2">
            <w:pPr>
              <w:pStyle w:val="TAC"/>
            </w:pPr>
          </w:p>
        </w:tc>
        <w:tc>
          <w:tcPr>
            <w:tcW w:w="1117" w:type="dxa"/>
          </w:tcPr>
          <w:p w14:paraId="39AD2102" w14:textId="77777777" w:rsidR="00413DC2" w:rsidRDefault="00000000">
            <w:pPr>
              <w:pStyle w:val="TAC"/>
            </w:pPr>
            <w:r>
              <w:t>7.7</w:t>
            </w:r>
          </w:p>
        </w:tc>
        <w:tc>
          <w:tcPr>
            <w:tcW w:w="1117" w:type="dxa"/>
          </w:tcPr>
          <w:p w14:paraId="39AD2103" w14:textId="77777777" w:rsidR="00413DC2" w:rsidRDefault="00000000">
            <w:pPr>
              <w:pStyle w:val="TAC"/>
            </w:pPr>
            <w:r>
              <w:t>7.7</w:t>
            </w:r>
          </w:p>
        </w:tc>
      </w:tr>
      <w:tr w:rsidR="00413DC2" w14:paraId="39AD2109" w14:textId="77777777">
        <w:trPr>
          <w:cantSplit/>
          <w:jc w:val="center"/>
        </w:trPr>
        <w:tc>
          <w:tcPr>
            <w:tcW w:w="3048" w:type="dxa"/>
            <w:shd w:val="clear" w:color="auto" w:fill="auto"/>
          </w:tcPr>
          <w:p w14:paraId="39AD2105" w14:textId="77777777" w:rsidR="00413DC2" w:rsidRDefault="00000000">
            <w:pPr>
              <w:pStyle w:val="TAC"/>
            </w:pPr>
            <w:r>
              <w:t>OTA receiver intermodulation</w:t>
            </w:r>
          </w:p>
        </w:tc>
        <w:tc>
          <w:tcPr>
            <w:tcW w:w="1107" w:type="dxa"/>
            <w:tcBorders>
              <w:top w:val="nil"/>
              <w:bottom w:val="nil"/>
            </w:tcBorders>
            <w:shd w:val="clear" w:color="auto" w:fill="auto"/>
          </w:tcPr>
          <w:p w14:paraId="39AD2106" w14:textId="77777777" w:rsidR="00413DC2" w:rsidRDefault="00413DC2">
            <w:pPr>
              <w:pStyle w:val="TAC"/>
            </w:pPr>
          </w:p>
        </w:tc>
        <w:tc>
          <w:tcPr>
            <w:tcW w:w="1117" w:type="dxa"/>
          </w:tcPr>
          <w:p w14:paraId="39AD2107" w14:textId="77777777" w:rsidR="00413DC2" w:rsidRDefault="00000000">
            <w:pPr>
              <w:pStyle w:val="TAC"/>
            </w:pPr>
            <w:r>
              <w:t>7.8</w:t>
            </w:r>
          </w:p>
        </w:tc>
        <w:tc>
          <w:tcPr>
            <w:tcW w:w="1117" w:type="dxa"/>
          </w:tcPr>
          <w:p w14:paraId="39AD2108" w14:textId="77777777" w:rsidR="00413DC2" w:rsidRDefault="00000000">
            <w:pPr>
              <w:pStyle w:val="TAC"/>
            </w:pPr>
            <w:r>
              <w:t>7.8</w:t>
            </w:r>
          </w:p>
        </w:tc>
      </w:tr>
      <w:tr w:rsidR="00413DC2" w14:paraId="39AD210E" w14:textId="77777777">
        <w:trPr>
          <w:cantSplit/>
          <w:jc w:val="center"/>
        </w:trPr>
        <w:tc>
          <w:tcPr>
            <w:tcW w:w="3048" w:type="dxa"/>
            <w:shd w:val="clear" w:color="auto" w:fill="auto"/>
          </w:tcPr>
          <w:p w14:paraId="39AD210A" w14:textId="77777777" w:rsidR="00413DC2" w:rsidRDefault="00000000">
            <w:pPr>
              <w:pStyle w:val="TAC"/>
            </w:pPr>
            <w:r>
              <w:t>OTA in-channel selectivity</w:t>
            </w:r>
          </w:p>
        </w:tc>
        <w:tc>
          <w:tcPr>
            <w:tcW w:w="1107" w:type="dxa"/>
            <w:tcBorders>
              <w:top w:val="nil"/>
              <w:bottom w:val="nil"/>
            </w:tcBorders>
            <w:shd w:val="clear" w:color="auto" w:fill="auto"/>
          </w:tcPr>
          <w:p w14:paraId="39AD210B" w14:textId="77777777" w:rsidR="00413DC2" w:rsidRDefault="00413DC2">
            <w:pPr>
              <w:pStyle w:val="TAC"/>
            </w:pPr>
          </w:p>
        </w:tc>
        <w:tc>
          <w:tcPr>
            <w:tcW w:w="1117" w:type="dxa"/>
          </w:tcPr>
          <w:p w14:paraId="39AD210C" w14:textId="77777777" w:rsidR="00413DC2" w:rsidRDefault="00000000">
            <w:pPr>
              <w:pStyle w:val="TAC"/>
            </w:pPr>
            <w:r>
              <w:t>7.9</w:t>
            </w:r>
          </w:p>
        </w:tc>
        <w:tc>
          <w:tcPr>
            <w:tcW w:w="1117" w:type="dxa"/>
          </w:tcPr>
          <w:p w14:paraId="39AD210D" w14:textId="77777777" w:rsidR="00413DC2" w:rsidRDefault="00000000">
            <w:pPr>
              <w:pStyle w:val="TAC"/>
            </w:pPr>
            <w:r>
              <w:t>7.9</w:t>
            </w:r>
          </w:p>
        </w:tc>
      </w:tr>
      <w:tr w:rsidR="00413DC2" w14:paraId="39AD2113" w14:textId="77777777">
        <w:trPr>
          <w:cantSplit/>
          <w:jc w:val="center"/>
        </w:trPr>
        <w:tc>
          <w:tcPr>
            <w:tcW w:w="3048" w:type="dxa"/>
            <w:shd w:val="clear" w:color="auto" w:fill="auto"/>
          </w:tcPr>
          <w:p w14:paraId="39AD210F" w14:textId="77777777" w:rsidR="00413DC2" w:rsidRDefault="00000000">
            <w:pPr>
              <w:pStyle w:val="TAC"/>
            </w:pPr>
            <w:r>
              <w:t>Radiated performance requirements</w:t>
            </w:r>
          </w:p>
        </w:tc>
        <w:tc>
          <w:tcPr>
            <w:tcW w:w="1107" w:type="dxa"/>
            <w:tcBorders>
              <w:top w:val="nil"/>
            </w:tcBorders>
            <w:shd w:val="clear" w:color="auto" w:fill="auto"/>
          </w:tcPr>
          <w:p w14:paraId="39AD2110" w14:textId="77777777" w:rsidR="00413DC2" w:rsidRDefault="00413DC2">
            <w:pPr>
              <w:pStyle w:val="TAC"/>
            </w:pPr>
          </w:p>
        </w:tc>
        <w:tc>
          <w:tcPr>
            <w:tcW w:w="1117" w:type="dxa"/>
          </w:tcPr>
          <w:p w14:paraId="39AD2111" w14:textId="77777777" w:rsidR="00413DC2" w:rsidRDefault="00000000">
            <w:pPr>
              <w:pStyle w:val="TAC"/>
            </w:pPr>
            <w:r>
              <w:t>8</w:t>
            </w:r>
          </w:p>
        </w:tc>
        <w:tc>
          <w:tcPr>
            <w:tcW w:w="1117" w:type="dxa"/>
          </w:tcPr>
          <w:p w14:paraId="39AD2112" w14:textId="77777777" w:rsidR="00413DC2" w:rsidRDefault="00000000">
            <w:pPr>
              <w:pStyle w:val="TAC"/>
            </w:pPr>
            <w:r>
              <w:t>8</w:t>
            </w:r>
          </w:p>
        </w:tc>
      </w:tr>
    </w:tbl>
    <w:p w14:paraId="39AD2114" w14:textId="77777777" w:rsidR="00413DC2" w:rsidRDefault="00413DC2"/>
    <w:p w14:paraId="39AD2115" w14:textId="77777777" w:rsidR="00413DC2" w:rsidRDefault="00000000">
      <w:pPr>
        <w:pStyle w:val="Heading3"/>
        <w:rPr>
          <w:rFonts w:eastAsia="SimSun"/>
        </w:rPr>
      </w:pPr>
      <w:bookmarkStart w:id="150" w:name="_Toc21102606"/>
      <w:bookmarkStart w:id="151" w:name="_Toc66693654"/>
      <w:bookmarkStart w:id="152" w:name="_Toc29810455"/>
      <w:bookmarkStart w:id="153" w:name="_Toc82536239"/>
      <w:bookmarkStart w:id="154" w:name="_Toc106206497"/>
      <w:bookmarkStart w:id="155" w:name="_Toc115080499"/>
      <w:bookmarkStart w:id="156" w:name="_Toc36635807"/>
      <w:bookmarkStart w:id="157" w:name="_Toc176948921"/>
      <w:bookmarkStart w:id="158" w:name="_Toc37272753"/>
      <w:bookmarkStart w:id="159" w:name="_Toc98766348"/>
      <w:bookmarkStart w:id="160" w:name="_Toc156577641"/>
      <w:bookmarkStart w:id="161" w:name="_Toc53182937"/>
      <w:bookmarkStart w:id="162" w:name="_Toc58915604"/>
      <w:bookmarkStart w:id="163" w:name="_Toc187257728"/>
      <w:bookmarkStart w:id="164" w:name="_Toc76544117"/>
      <w:bookmarkStart w:id="165" w:name="_Toc137396201"/>
      <w:bookmarkStart w:id="166" w:name="_Toc76114231"/>
      <w:bookmarkStart w:id="167" w:name="_Toc99702711"/>
      <w:bookmarkStart w:id="168" w:name="_Toc121999378"/>
      <w:bookmarkStart w:id="169" w:name="_Toc124154277"/>
      <w:bookmarkStart w:id="170" w:name="_Toc45885828"/>
      <w:bookmarkStart w:id="171" w:name="_Toc58917785"/>
      <w:bookmarkStart w:id="172" w:name="_Toc74915606"/>
      <w:bookmarkStart w:id="173" w:name="_Toc89952532"/>
      <w:r>
        <w:t>4.</w:t>
      </w:r>
      <w:r>
        <w:rPr>
          <w:lang w:val="en-US" w:eastAsia="zh-CN"/>
        </w:rPr>
        <w:t>8</w:t>
      </w:r>
      <w:r>
        <w:t>.2</w:t>
      </w:r>
      <w:r>
        <w:tab/>
        <w:t xml:space="preserve">Applicability of </w:t>
      </w:r>
      <w:r>
        <w:rPr>
          <w:rFonts w:eastAsia="SimSun"/>
        </w:rPr>
        <w:t xml:space="preserve">test configurations for </w:t>
      </w:r>
      <w:r>
        <w:rPr>
          <w:rFonts w:eastAsia="SimSun"/>
          <w:i/>
        </w:rPr>
        <w:t>single-band RIB</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9AD2116" w14:textId="77777777" w:rsidR="00413DC2" w:rsidRDefault="00000000">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39AD2117" w14:textId="77777777" w:rsidR="00413DC2" w:rsidRDefault="00000000">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39AD2118" w14:textId="77777777" w:rsidR="00413DC2" w:rsidRDefault="00000000">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39AD2119" w14:textId="77777777" w:rsidR="00413DC2" w:rsidRDefault="00000000">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39AD211A" w14:textId="77777777" w:rsidR="00413DC2" w:rsidRDefault="00000000">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39AD211B" w14:textId="77777777" w:rsidR="00413DC2" w:rsidRDefault="00000000">
      <w:pPr>
        <w:rPr>
          <w:lang w:eastAsia="zh-CN"/>
        </w:rPr>
      </w:pPr>
      <w:r>
        <w:rPr>
          <w:lang w:eastAsia="zh-CN"/>
        </w:rPr>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39AD211C" w14:textId="77777777" w:rsidR="00413DC2" w:rsidRDefault="00000000">
      <w:pPr>
        <w:pStyle w:val="TH"/>
        <w:rPr>
          <w:snapToGrid w:val="0"/>
          <w:lang w:eastAsia="zh-CN"/>
        </w:rPr>
      </w:pPr>
      <w:r>
        <w:rPr>
          <w:snapToGrid w:val="0"/>
          <w:lang w:eastAsia="zh-CN"/>
        </w:rPr>
        <w:lastRenderedPageBreak/>
        <w:t xml:space="preserve">Table 4.8.2-1: Test configurations for a </w:t>
      </w:r>
      <w:r>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413DC2" w14:paraId="39AD2121" w14:textId="77777777">
        <w:trPr>
          <w:cantSplit/>
          <w:jc w:val="center"/>
        </w:trPr>
        <w:tc>
          <w:tcPr>
            <w:tcW w:w="4085" w:type="dxa"/>
          </w:tcPr>
          <w:p w14:paraId="39AD211D" w14:textId="77777777" w:rsidR="00413DC2" w:rsidRDefault="00000000">
            <w:pPr>
              <w:pStyle w:val="TAH"/>
            </w:pPr>
            <w:r>
              <w:rPr>
                <w:lang w:eastAsia="zh-CN"/>
              </w:rPr>
              <w:t>BS test case</w:t>
            </w:r>
          </w:p>
        </w:tc>
        <w:tc>
          <w:tcPr>
            <w:tcW w:w="2054" w:type="dxa"/>
          </w:tcPr>
          <w:p w14:paraId="39AD211E" w14:textId="77777777" w:rsidR="00413DC2" w:rsidRDefault="00000000">
            <w:pPr>
              <w:pStyle w:val="TAH"/>
            </w:pPr>
            <w:r>
              <w:rPr>
                <w:snapToGrid w:val="0"/>
                <w:lang w:eastAsia="zh-CN"/>
              </w:rPr>
              <w:t>Contiguous spectrum capable BS</w:t>
            </w:r>
          </w:p>
        </w:tc>
        <w:tc>
          <w:tcPr>
            <w:tcW w:w="1926" w:type="dxa"/>
          </w:tcPr>
          <w:p w14:paraId="39AD211F" w14:textId="77777777" w:rsidR="00413DC2" w:rsidRDefault="00000000">
            <w:pPr>
              <w:pStyle w:val="TAH"/>
            </w:pPr>
            <w:r>
              <w:rPr>
                <w:snapToGrid w:val="0"/>
                <w:lang w:eastAsia="zh-CN"/>
              </w:rPr>
              <w:t>C and NC capable BS with identical parameters</w:t>
            </w:r>
          </w:p>
        </w:tc>
        <w:tc>
          <w:tcPr>
            <w:tcW w:w="1792" w:type="dxa"/>
          </w:tcPr>
          <w:p w14:paraId="39AD2120" w14:textId="77777777" w:rsidR="00413DC2" w:rsidRDefault="00000000">
            <w:pPr>
              <w:pStyle w:val="TAH"/>
            </w:pPr>
            <w:r>
              <w:rPr>
                <w:snapToGrid w:val="0"/>
                <w:lang w:eastAsia="zh-CN"/>
              </w:rPr>
              <w:t>C and NC capable BS with different parameters</w:t>
            </w:r>
          </w:p>
        </w:tc>
      </w:tr>
      <w:tr w:rsidR="00413DC2" w14:paraId="39AD2126" w14:textId="77777777">
        <w:trPr>
          <w:cantSplit/>
          <w:jc w:val="center"/>
        </w:trPr>
        <w:tc>
          <w:tcPr>
            <w:tcW w:w="4085" w:type="dxa"/>
          </w:tcPr>
          <w:p w14:paraId="39AD2122" w14:textId="77777777" w:rsidR="00413DC2" w:rsidRDefault="00000000">
            <w:pPr>
              <w:pStyle w:val="TAL"/>
              <w:rPr>
                <w:rFonts w:cs="Arial"/>
              </w:rPr>
            </w:pPr>
            <w:r>
              <w:t>Radiated transmit power</w:t>
            </w:r>
          </w:p>
        </w:tc>
        <w:tc>
          <w:tcPr>
            <w:tcW w:w="2054" w:type="dxa"/>
          </w:tcPr>
          <w:p w14:paraId="39AD2123" w14:textId="77777777" w:rsidR="00413DC2" w:rsidRDefault="00000000">
            <w:pPr>
              <w:pStyle w:val="TAC"/>
            </w:pPr>
            <w:r>
              <w:rPr>
                <w:snapToGrid w:val="0"/>
                <w:lang w:eastAsia="zh-CN"/>
              </w:rPr>
              <w:t>NRTC1</w:t>
            </w:r>
          </w:p>
        </w:tc>
        <w:tc>
          <w:tcPr>
            <w:tcW w:w="1926" w:type="dxa"/>
          </w:tcPr>
          <w:p w14:paraId="39AD2124" w14:textId="77777777" w:rsidR="00413DC2" w:rsidRDefault="00000000">
            <w:pPr>
              <w:pStyle w:val="TAC"/>
              <w:rPr>
                <w:rFonts w:eastAsia="SimSun"/>
              </w:rPr>
            </w:pPr>
            <w:r>
              <w:rPr>
                <w:snapToGrid w:val="0"/>
                <w:lang w:eastAsia="zh-CN"/>
              </w:rPr>
              <w:t>NRTC1</w:t>
            </w:r>
          </w:p>
        </w:tc>
        <w:tc>
          <w:tcPr>
            <w:tcW w:w="1792" w:type="dxa"/>
          </w:tcPr>
          <w:p w14:paraId="39AD2125" w14:textId="77777777" w:rsidR="00413DC2" w:rsidRDefault="00000000">
            <w:pPr>
              <w:pStyle w:val="TAC"/>
            </w:pPr>
            <w:r>
              <w:rPr>
                <w:snapToGrid w:val="0"/>
                <w:lang w:eastAsia="zh-CN"/>
              </w:rPr>
              <w:t>NRTC1, NRTC3</w:t>
            </w:r>
          </w:p>
        </w:tc>
      </w:tr>
      <w:tr w:rsidR="00413DC2" w14:paraId="39AD212B" w14:textId="77777777">
        <w:trPr>
          <w:cantSplit/>
          <w:jc w:val="center"/>
        </w:trPr>
        <w:tc>
          <w:tcPr>
            <w:tcW w:w="4085" w:type="dxa"/>
          </w:tcPr>
          <w:p w14:paraId="39AD2127" w14:textId="77777777" w:rsidR="00413DC2" w:rsidRDefault="00000000">
            <w:pPr>
              <w:pStyle w:val="TAL"/>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39AD2128" w14:textId="77777777" w:rsidR="00413DC2" w:rsidRDefault="00000000">
            <w:pPr>
              <w:pStyle w:val="TAC"/>
              <w:rPr>
                <w:snapToGrid w:val="0"/>
                <w:lang w:val="en-US" w:eastAsia="zh-CN"/>
              </w:rPr>
            </w:pPr>
            <w:r>
              <w:rPr>
                <w:snapToGrid w:val="0"/>
                <w:lang w:eastAsia="zh-CN"/>
              </w:rPr>
              <w:t>NRTC1</w:t>
            </w:r>
          </w:p>
        </w:tc>
        <w:tc>
          <w:tcPr>
            <w:tcW w:w="1926" w:type="dxa"/>
          </w:tcPr>
          <w:p w14:paraId="39AD2129" w14:textId="77777777" w:rsidR="00413DC2" w:rsidRDefault="00000000">
            <w:pPr>
              <w:pStyle w:val="TAC"/>
              <w:rPr>
                <w:rFonts w:eastAsia="SimSun"/>
                <w:snapToGrid w:val="0"/>
                <w:lang w:val="en-US" w:eastAsia="zh-CN"/>
              </w:rPr>
            </w:pPr>
            <w:r>
              <w:rPr>
                <w:snapToGrid w:val="0"/>
                <w:lang w:eastAsia="zh-CN"/>
              </w:rPr>
              <w:t>NRTC1</w:t>
            </w:r>
          </w:p>
        </w:tc>
        <w:tc>
          <w:tcPr>
            <w:tcW w:w="1792" w:type="dxa"/>
          </w:tcPr>
          <w:p w14:paraId="39AD212A" w14:textId="77777777" w:rsidR="00413DC2" w:rsidRDefault="00000000">
            <w:pPr>
              <w:pStyle w:val="TAC"/>
              <w:rPr>
                <w:snapToGrid w:val="0"/>
                <w:lang w:val="en-US" w:eastAsia="zh-CN"/>
              </w:rPr>
            </w:pPr>
            <w:r>
              <w:rPr>
                <w:snapToGrid w:val="0"/>
                <w:lang w:eastAsia="zh-CN"/>
              </w:rPr>
              <w:t>NRTC1, NRTC3</w:t>
            </w:r>
          </w:p>
        </w:tc>
      </w:tr>
      <w:tr w:rsidR="00413DC2" w14:paraId="39AD2130" w14:textId="77777777">
        <w:trPr>
          <w:cantSplit/>
          <w:jc w:val="center"/>
        </w:trPr>
        <w:tc>
          <w:tcPr>
            <w:tcW w:w="4085" w:type="dxa"/>
          </w:tcPr>
          <w:p w14:paraId="39AD212C" w14:textId="77777777" w:rsidR="00413DC2" w:rsidRDefault="00000000">
            <w:pPr>
              <w:pStyle w:val="TAL"/>
              <w:rPr>
                <w:lang w:eastAsia="zh-CN"/>
              </w:rPr>
            </w:pPr>
            <w:r>
              <w:rPr>
                <w:rFonts w:hint="eastAsia"/>
                <w:lang w:val="en-US" w:eastAsia="zh-CN"/>
              </w:rPr>
              <w:t xml:space="preserve">OTA </w:t>
            </w:r>
            <w:r>
              <w:t>RE Power control dynamic range</w:t>
            </w:r>
          </w:p>
        </w:tc>
        <w:tc>
          <w:tcPr>
            <w:tcW w:w="2054" w:type="dxa"/>
          </w:tcPr>
          <w:p w14:paraId="39AD212D" w14:textId="77777777" w:rsidR="00413DC2" w:rsidRDefault="00000000">
            <w:pPr>
              <w:pStyle w:val="TAC"/>
              <w:rPr>
                <w:snapToGrid w:val="0"/>
                <w:lang w:eastAsia="zh-CN"/>
              </w:rPr>
            </w:pPr>
            <w:r>
              <w:rPr>
                <w:snapToGrid w:val="0"/>
                <w:lang w:eastAsia="zh-CN"/>
              </w:rPr>
              <w:t xml:space="preserve">Tested with </w:t>
            </w:r>
            <w:r>
              <w:t>Error Vector Magnitude</w:t>
            </w:r>
          </w:p>
        </w:tc>
        <w:tc>
          <w:tcPr>
            <w:tcW w:w="1926" w:type="dxa"/>
          </w:tcPr>
          <w:p w14:paraId="39AD212E" w14:textId="77777777" w:rsidR="00413DC2" w:rsidRDefault="00000000">
            <w:pPr>
              <w:pStyle w:val="TAC"/>
              <w:rPr>
                <w:snapToGrid w:val="0"/>
                <w:lang w:eastAsia="zh-CN"/>
              </w:rPr>
            </w:pPr>
            <w:r>
              <w:rPr>
                <w:snapToGrid w:val="0"/>
                <w:lang w:eastAsia="zh-CN"/>
              </w:rPr>
              <w:t xml:space="preserve">Tested with </w:t>
            </w:r>
            <w:r>
              <w:t>Error Vector Magnitude</w:t>
            </w:r>
          </w:p>
        </w:tc>
        <w:tc>
          <w:tcPr>
            <w:tcW w:w="1792" w:type="dxa"/>
          </w:tcPr>
          <w:p w14:paraId="39AD212F" w14:textId="77777777" w:rsidR="00413DC2" w:rsidRDefault="00000000">
            <w:pPr>
              <w:pStyle w:val="TAC"/>
              <w:rPr>
                <w:snapToGrid w:val="0"/>
                <w:lang w:eastAsia="zh-CN"/>
              </w:rPr>
            </w:pPr>
            <w:r>
              <w:rPr>
                <w:snapToGrid w:val="0"/>
                <w:lang w:eastAsia="zh-CN"/>
              </w:rPr>
              <w:t xml:space="preserve">Tested with </w:t>
            </w:r>
            <w:r>
              <w:t>Error Vector Magnitude</w:t>
            </w:r>
          </w:p>
        </w:tc>
      </w:tr>
      <w:tr w:rsidR="00413DC2" w14:paraId="39AD2135" w14:textId="77777777">
        <w:trPr>
          <w:cantSplit/>
          <w:jc w:val="center"/>
        </w:trPr>
        <w:tc>
          <w:tcPr>
            <w:tcW w:w="4085" w:type="dxa"/>
          </w:tcPr>
          <w:p w14:paraId="39AD2131" w14:textId="77777777" w:rsidR="00413DC2" w:rsidRDefault="00000000">
            <w:pPr>
              <w:pStyle w:val="TAL"/>
              <w:rPr>
                <w:lang w:eastAsia="zh-CN"/>
              </w:rPr>
            </w:pPr>
            <w:r>
              <w:rPr>
                <w:rFonts w:hint="eastAsia"/>
                <w:lang w:val="en-US" w:eastAsia="zh-CN"/>
              </w:rPr>
              <w:t>OTA t</w:t>
            </w:r>
            <w:proofErr w:type="spellStart"/>
            <w:r>
              <w:t>otal</w:t>
            </w:r>
            <w:proofErr w:type="spellEnd"/>
            <w:r>
              <w:t xml:space="preserve"> power dynamic range</w:t>
            </w:r>
          </w:p>
        </w:tc>
        <w:tc>
          <w:tcPr>
            <w:tcW w:w="2054" w:type="dxa"/>
          </w:tcPr>
          <w:p w14:paraId="39AD2132" w14:textId="77777777" w:rsidR="00413DC2" w:rsidRDefault="00000000">
            <w:pPr>
              <w:pStyle w:val="TAC"/>
              <w:rPr>
                <w:snapToGrid w:val="0"/>
                <w:lang w:eastAsia="zh-CN"/>
              </w:rPr>
            </w:pPr>
            <w:r>
              <w:rPr>
                <w:snapToGrid w:val="0"/>
                <w:lang w:eastAsia="zh-CN"/>
              </w:rPr>
              <w:t>SC</w:t>
            </w:r>
          </w:p>
        </w:tc>
        <w:tc>
          <w:tcPr>
            <w:tcW w:w="1926" w:type="dxa"/>
          </w:tcPr>
          <w:p w14:paraId="39AD2133" w14:textId="77777777" w:rsidR="00413DC2" w:rsidRDefault="00000000">
            <w:pPr>
              <w:pStyle w:val="TAC"/>
              <w:rPr>
                <w:rFonts w:eastAsia="SimSun"/>
                <w:snapToGrid w:val="0"/>
                <w:lang w:eastAsia="zh-CN"/>
              </w:rPr>
            </w:pPr>
            <w:r>
              <w:rPr>
                <w:rFonts w:eastAsia="SimSun" w:hint="eastAsia"/>
                <w:snapToGrid w:val="0"/>
                <w:lang w:eastAsia="zh-CN"/>
              </w:rPr>
              <w:t>SC</w:t>
            </w:r>
          </w:p>
        </w:tc>
        <w:tc>
          <w:tcPr>
            <w:tcW w:w="1792" w:type="dxa"/>
          </w:tcPr>
          <w:p w14:paraId="39AD2134" w14:textId="77777777" w:rsidR="00413DC2" w:rsidRDefault="00000000">
            <w:pPr>
              <w:pStyle w:val="TAC"/>
              <w:rPr>
                <w:rFonts w:eastAsia="SimSun"/>
                <w:snapToGrid w:val="0"/>
                <w:lang w:eastAsia="zh-CN"/>
              </w:rPr>
            </w:pPr>
            <w:r>
              <w:rPr>
                <w:rFonts w:eastAsia="SimSun" w:hint="eastAsia"/>
                <w:snapToGrid w:val="0"/>
                <w:lang w:eastAsia="zh-CN"/>
              </w:rPr>
              <w:t>SC</w:t>
            </w:r>
          </w:p>
        </w:tc>
      </w:tr>
      <w:tr w:rsidR="00413DC2" w14:paraId="39AD213A" w14:textId="77777777">
        <w:trPr>
          <w:cantSplit/>
          <w:jc w:val="center"/>
        </w:trPr>
        <w:tc>
          <w:tcPr>
            <w:tcW w:w="4085" w:type="dxa"/>
          </w:tcPr>
          <w:p w14:paraId="39AD2136" w14:textId="77777777" w:rsidR="00413DC2" w:rsidRDefault="00000000">
            <w:pPr>
              <w:pStyle w:val="TAL"/>
            </w:pPr>
            <w:r>
              <w:rPr>
                <w:rFonts w:hint="eastAsia"/>
                <w:lang w:val="en-US" w:eastAsia="zh-CN"/>
              </w:rPr>
              <w:t>OTA t</w:t>
            </w:r>
            <w:proofErr w:type="spellStart"/>
            <w:r>
              <w:rPr>
                <w:lang w:eastAsia="zh-CN"/>
              </w:rPr>
              <w:t>ransmit</w:t>
            </w:r>
            <w:proofErr w:type="spellEnd"/>
            <w:r>
              <w:rPr>
                <w:lang w:eastAsia="zh-CN"/>
              </w:rPr>
              <w:t xml:space="preserve"> ON/OFF power (only applied for NR TDD BS)</w:t>
            </w:r>
          </w:p>
        </w:tc>
        <w:tc>
          <w:tcPr>
            <w:tcW w:w="2054" w:type="dxa"/>
          </w:tcPr>
          <w:p w14:paraId="39AD2137" w14:textId="77777777" w:rsidR="00413DC2" w:rsidRDefault="00000000">
            <w:pPr>
              <w:pStyle w:val="TAC"/>
            </w:pPr>
            <w:r>
              <w:rPr>
                <w:snapToGrid w:val="0"/>
                <w:lang w:eastAsia="zh-CN"/>
              </w:rPr>
              <w:t>NRTC1</w:t>
            </w:r>
          </w:p>
        </w:tc>
        <w:tc>
          <w:tcPr>
            <w:tcW w:w="1926" w:type="dxa"/>
          </w:tcPr>
          <w:p w14:paraId="39AD2138" w14:textId="77777777" w:rsidR="00413DC2" w:rsidRDefault="00000000">
            <w:pPr>
              <w:pStyle w:val="TAC"/>
              <w:rPr>
                <w:rFonts w:eastAsia="SimSun"/>
              </w:rPr>
            </w:pPr>
            <w:r>
              <w:rPr>
                <w:snapToGrid w:val="0"/>
                <w:lang w:eastAsia="zh-CN"/>
              </w:rPr>
              <w:t>NRTC1</w:t>
            </w:r>
          </w:p>
        </w:tc>
        <w:tc>
          <w:tcPr>
            <w:tcW w:w="1792" w:type="dxa"/>
          </w:tcPr>
          <w:p w14:paraId="39AD2139" w14:textId="77777777" w:rsidR="00413DC2" w:rsidRDefault="00000000">
            <w:pPr>
              <w:pStyle w:val="TAC"/>
            </w:pPr>
            <w:r>
              <w:rPr>
                <w:snapToGrid w:val="0"/>
                <w:lang w:eastAsia="zh-CN"/>
              </w:rPr>
              <w:t>NRTC1, NRTC3</w:t>
            </w:r>
          </w:p>
        </w:tc>
      </w:tr>
      <w:tr w:rsidR="00413DC2" w14:paraId="39AD213F" w14:textId="77777777">
        <w:trPr>
          <w:cantSplit/>
          <w:jc w:val="center"/>
        </w:trPr>
        <w:tc>
          <w:tcPr>
            <w:tcW w:w="4085" w:type="dxa"/>
          </w:tcPr>
          <w:p w14:paraId="39AD213B" w14:textId="77777777" w:rsidR="00413DC2" w:rsidRDefault="00000000">
            <w:pPr>
              <w:pStyle w:val="TAL"/>
            </w:pPr>
            <w:r>
              <w:rPr>
                <w:rFonts w:hint="eastAsia"/>
                <w:lang w:val="en-US" w:eastAsia="zh-CN"/>
              </w:rPr>
              <w:t>OTA f</w:t>
            </w:r>
            <w:proofErr w:type="spellStart"/>
            <w:r>
              <w:t>requency</w:t>
            </w:r>
            <w:proofErr w:type="spellEnd"/>
            <w:r>
              <w:t xml:space="preserve"> error</w:t>
            </w:r>
          </w:p>
        </w:tc>
        <w:tc>
          <w:tcPr>
            <w:tcW w:w="2054" w:type="dxa"/>
          </w:tcPr>
          <w:p w14:paraId="39AD213C" w14:textId="77777777" w:rsidR="00413DC2" w:rsidRDefault="00000000">
            <w:pPr>
              <w:pStyle w:val="TAC"/>
            </w:pPr>
            <w:r>
              <w:rPr>
                <w:snapToGrid w:val="0"/>
                <w:lang w:eastAsia="zh-CN"/>
              </w:rPr>
              <w:t xml:space="preserve">Tested with </w:t>
            </w:r>
            <w:r>
              <w:t>Error Vector Magnitude</w:t>
            </w:r>
          </w:p>
        </w:tc>
        <w:tc>
          <w:tcPr>
            <w:tcW w:w="1926" w:type="dxa"/>
          </w:tcPr>
          <w:p w14:paraId="39AD213D" w14:textId="77777777" w:rsidR="00413DC2" w:rsidRDefault="00000000">
            <w:pPr>
              <w:pStyle w:val="TAC"/>
              <w:rPr>
                <w:snapToGrid w:val="0"/>
                <w:lang w:eastAsia="zh-CN"/>
              </w:rPr>
            </w:pPr>
            <w:r>
              <w:rPr>
                <w:snapToGrid w:val="0"/>
                <w:lang w:eastAsia="zh-CN"/>
              </w:rPr>
              <w:t xml:space="preserve">Tested with </w:t>
            </w:r>
            <w:r>
              <w:t>Error Vector Magnitude</w:t>
            </w:r>
          </w:p>
        </w:tc>
        <w:tc>
          <w:tcPr>
            <w:tcW w:w="1792" w:type="dxa"/>
          </w:tcPr>
          <w:p w14:paraId="39AD213E" w14:textId="77777777" w:rsidR="00413DC2" w:rsidRDefault="00000000">
            <w:pPr>
              <w:pStyle w:val="TAC"/>
              <w:rPr>
                <w:snapToGrid w:val="0"/>
                <w:lang w:eastAsia="zh-CN"/>
              </w:rPr>
            </w:pPr>
            <w:r>
              <w:rPr>
                <w:snapToGrid w:val="0"/>
                <w:lang w:eastAsia="zh-CN"/>
              </w:rPr>
              <w:t xml:space="preserve">Tested with </w:t>
            </w:r>
            <w:r>
              <w:t>Error Vector Magnitude</w:t>
            </w:r>
          </w:p>
        </w:tc>
      </w:tr>
      <w:tr w:rsidR="00413DC2" w14:paraId="39AD2144" w14:textId="77777777">
        <w:trPr>
          <w:cantSplit/>
          <w:jc w:val="center"/>
        </w:trPr>
        <w:tc>
          <w:tcPr>
            <w:tcW w:w="4085" w:type="dxa"/>
          </w:tcPr>
          <w:p w14:paraId="39AD2140" w14:textId="77777777" w:rsidR="00413DC2" w:rsidRDefault="00000000">
            <w:pPr>
              <w:pStyle w:val="TAL"/>
            </w:pPr>
            <w:r>
              <w:rPr>
                <w:rFonts w:hint="eastAsia"/>
                <w:lang w:val="en-US" w:eastAsia="zh-CN"/>
              </w:rPr>
              <w:t>OTA e</w:t>
            </w:r>
            <w:proofErr w:type="spellStart"/>
            <w:r>
              <w:t>rror</w:t>
            </w:r>
            <w:proofErr w:type="spellEnd"/>
            <w:r>
              <w:t xml:space="preserve"> Vector Magnitude</w:t>
            </w:r>
          </w:p>
        </w:tc>
        <w:tc>
          <w:tcPr>
            <w:tcW w:w="2054" w:type="dxa"/>
          </w:tcPr>
          <w:p w14:paraId="39AD2141" w14:textId="77777777" w:rsidR="00413DC2" w:rsidRDefault="00000000">
            <w:pPr>
              <w:pStyle w:val="TAC"/>
            </w:pPr>
            <w:r>
              <w:rPr>
                <w:snapToGrid w:val="0"/>
                <w:lang w:eastAsia="zh-CN"/>
              </w:rPr>
              <w:t>NRTC1</w:t>
            </w:r>
          </w:p>
        </w:tc>
        <w:tc>
          <w:tcPr>
            <w:tcW w:w="1926" w:type="dxa"/>
          </w:tcPr>
          <w:p w14:paraId="39AD2142" w14:textId="77777777" w:rsidR="00413DC2" w:rsidRDefault="00000000">
            <w:pPr>
              <w:pStyle w:val="TAC"/>
              <w:rPr>
                <w:rFonts w:eastAsia="SimSun"/>
              </w:rPr>
            </w:pPr>
            <w:r>
              <w:rPr>
                <w:snapToGrid w:val="0"/>
                <w:lang w:eastAsia="zh-CN"/>
              </w:rPr>
              <w:t>NRTC1</w:t>
            </w:r>
          </w:p>
        </w:tc>
        <w:tc>
          <w:tcPr>
            <w:tcW w:w="1792" w:type="dxa"/>
          </w:tcPr>
          <w:p w14:paraId="39AD2143" w14:textId="77777777" w:rsidR="00413DC2" w:rsidRDefault="00000000">
            <w:pPr>
              <w:pStyle w:val="TAC"/>
            </w:pPr>
            <w:r>
              <w:rPr>
                <w:snapToGrid w:val="0"/>
                <w:lang w:eastAsia="zh-CN"/>
              </w:rPr>
              <w:t>NRTC1, NRTC3</w:t>
            </w:r>
          </w:p>
        </w:tc>
      </w:tr>
      <w:tr w:rsidR="00413DC2" w14:paraId="39AD2149" w14:textId="77777777">
        <w:trPr>
          <w:cantSplit/>
          <w:jc w:val="center"/>
        </w:trPr>
        <w:tc>
          <w:tcPr>
            <w:tcW w:w="4085" w:type="dxa"/>
          </w:tcPr>
          <w:p w14:paraId="39AD2145" w14:textId="77777777" w:rsidR="00413DC2" w:rsidRDefault="00000000">
            <w:pPr>
              <w:pStyle w:val="TAL"/>
            </w:pPr>
            <w:r>
              <w:rPr>
                <w:rFonts w:hint="eastAsia"/>
                <w:lang w:val="en-US" w:eastAsia="zh-CN"/>
              </w:rPr>
              <w:t>OTA t</w:t>
            </w:r>
            <w:proofErr w:type="spellStart"/>
            <w:r>
              <w:t>ime</w:t>
            </w:r>
            <w:proofErr w:type="spellEnd"/>
            <w:r>
              <w:t xml:space="preserve"> alignment </w:t>
            </w:r>
            <w:r>
              <w:rPr>
                <w:lang w:eastAsia="zh-CN"/>
              </w:rPr>
              <w:t>error</w:t>
            </w:r>
          </w:p>
        </w:tc>
        <w:tc>
          <w:tcPr>
            <w:tcW w:w="2054" w:type="dxa"/>
          </w:tcPr>
          <w:p w14:paraId="39AD2146" w14:textId="77777777" w:rsidR="00413DC2" w:rsidRDefault="00000000">
            <w:pPr>
              <w:pStyle w:val="TAC"/>
            </w:pPr>
            <w:r>
              <w:rPr>
                <w:snapToGrid w:val="0"/>
                <w:lang w:eastAsia="zh-CN"/>
              </w:rPr>
              <w:t>NRTC1</w:t>
            </w:r>
          </w:p>
        </w:tc>
        <w:tc>
          <w:tcPr>
            <w:tcW w:w="1926" w:type="dxa"/>
          </w:tcPr>
          <w:p w14:paraId="39AD2147" w14:textId="77777777" w:rsidR="00413DC2" w:rsidRDefault="00000000">
            <w:pPr>
              <w:pStyle w:val="TAC"/>
              <w:rPr>
                <w:rFonts w:eastAsia="SimSun"/>
              </w:rPr>
            </w:pPr>
            <w:r>
              <w:rPr>
                <w:snapToGrid w:val="0"/>
                <w:lang w:eastAsia="zh-CN"/>
              </w:rPr>
              <w:t>NRTC1</w:t>
            </w:r>
          </w:p>
        </w:tc>
        <w:tc>
          <w:tcPr>
            <w:tcW w:w="1792" w:type="dxa"/>
          </w:tcPr>
          <w:p w14:paraId="39AD2148" w14:textId="77777777" w:rsidR="00413DC2" w:rsidRDefault="00000000">
            <w:pPr>
              <w:pStyle w:val="TAC"/>
            </w:pPr>
            <w:r>
              <w:rPr>
                <w:snapToGrid w:val="0"/>
                <w:lang w:eastAsia="zh-CN"/>
              </w:rPr>
              <w:t>NRTC1, NRTC3</w:t>
            </w:r>
          </w:p>
        </w:tc>
      </w:tr>
      <w:tr w:rsidR="00413DC2" w14:paraId="39AD214E" w14:textId="77777777">
        <w:trPr>
          <w:cantSplit/>
          <w:jc w:val="center"/>
        </w:trPr>
        <w:tc>
          <w:tcPr>
            <w:tcW w:w="4085" w:type="dxa"/>
          </w:tcPr>
          <w:p w14:paraId="39AD214A" w14:textId="77777777" w:rsidR="00413DC2" w:rsidRDefault="00000000">
            <w:pPr>
              <w:pStyle w:val="TAL"/>
            </w:pPr>
            <w:r>
              <w:rPr>
                <w:rFonts w:hint="eastAsia"/>
                <w:lang w:val="en-US" w:eastAsia="zh-CN"/>
              </w:rPr>
              <w:t xml:space="preserve">OTA </w:t>
            </w:r>
            <w:r>
              <w:t>Occupied bandwidth</w:t>
            </w:r>
          </w:p>
        </w:tc>
        <w:tc>
          <w:tcPr>
            <w:tcW w:w="2054" w:type="dxa"/>
          </w:tcPr>
          <w:p w14:paraId="39AD214B" w14:textId="77777777" w:rsidR="00413DC2" w:rsidRDefault="00000000">
            <w:pPr>
              <w:pStyle w:val="TAC"/>
            </w:pPr>
            <w:r>
              <w:rPr>
                <w:snapToGrid w:val="0"/>
                <w:lang w:eastAsia="zh-CN"/>
              </w:rPr>
              <w:t>SC, NRTC2 (Note</w:t>
            </w:r>
            <w:r>
              <w:rPr>
                <w:rFonts w:eastAsia="SimSun" w:hint="eastAsia"/>
                <w:snapToGrid w:val="0"/>
                <w:lang w:eastAsia="zh-CN"/>
              </w:rPr>
              <w:t xml:space="preserve"> 1</w:t>
            </w:r>
            <w:r>
              <w:rPr>
                <w:snapToGrid w:val="0"/>
                <w:lang w:eastAsia="zh-CN"/>
              </w:rPr>
              <w:t>)</w:t>
            </w:r>
          </w:p>
        </w:tc>
        <w:tc>
          <w:tcPr>
            <w:tcW w:w="1926" w:type="dxa"/>
          </w:tcPr>
          <w:p w14:paraId="39AD214C" w14:textId="77777777" w:rsidR="00413DC2" w:rsidRDefault="00000000">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c>
          <w:tcPr>
            <w:tcW w:w="1792" w:type="dxa"/>
          </w:tcPr>
          <w:p w14:paraId="39AD214D" w14:textId="77777777" w:rsidR="00413DC2" w:rsidRDefault="00000000">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r>
      <w:tr w:rsidR="00413DC2" w14:paraId="39AD2153" w14:textId="77777777">
        <w:trPr>
          <w:cantSplit/>
          <w:jc w:val="center"/>
        </w:trPr>
        <w:tc>
          <w:tcPr>
            <w:tcW w:w="4085" w:type="dxa"/>
          </w:tcPr>
          <w:p w14:paraId="39AD214F" w14:textId="77777777" w:rsidR="00413DC2" w:rsidRDefault="00000000">
            <w:pPr>
              <w:pStyle w:val="TAL"/>
            </w:pPr>
            <w:r>
              <w:rPr>
                <w:rFonts w:hint="eastAsia"/>
                <w:lang w:val="en-US" w:eastAsia="zh-CN"/>
              </w:rPr>
              <w:t xml:space="preserve">OTA </w:t>
            </w:r>
            <w:r>
              <w:t>ACLR</w:t>
            </w:r>
          </w:p>
        </w:tc>
        <w:tc>
          <w:tcPr>
            <w:tcW w:w="2054" w:type="dxa"/>
          </w:tcPr>
          <w:p w14:paraId="39AD2150" w14:textId="77777777" w:rsidR="00413DC2" w:rsidRDefault="00000000">
            <w:pPr>
              <w:pStyle w:val="TAC"/>
            </w:pPr>
            <w:r>
              <w:rPr>
                <w:snapToGrid w:val="0"/>
                <w:lang w:eastAsia="zh-CN"/>
              </w:rPr>
              <w:t>NRTC1</w:t>
            </w:r>
          </w:p>
        </w:tc>
        <w:tc>
          <w:tcPr>
            <w:tcW w:w="1926" w:type="dxa"/>
          </w:tcPr>
          <w:p w14:paraId="39AD2151" w14:textId="77777777" w:rsidR="00413DC2" w:rsidRDefault="00000000">
            <w:pPr>
              <w:pStyle w:val="TAC"/>
              <w:rPr>
                <w:rFonts w:cs="Arial"/>
              </w:rPr>
            </w:pPr>
            <w:r>
              <w:rPr>
                <w:rFonts w:hint="eastAsia"/>
                <w:lang w:val="en-US" w:eastAsia="zh-CN"/>
              </w:rPr>
              <w:t>NRTC1,</w:t>
            </w:r>
            <w:r>
              <w:rPr>
                <w:rFonts w:cs="Arial"/>
                <w:snapToGrid w:val="0"/>
                <w:lang w:eastAsia="zh-CN"/>
              </w:rPr>
              <w:t>NRTC3</w:t>
            </w:r>
          </w:p>
        </w:tc>
        <w:tc>
          <w:tcPr>
            <w:tcW w:w="1792" w:type="dxa"/>
          </w:tcPr>
          <w:p w14:paraId="39AD2152" w14:textId="77777777" w:rsidR="00413DC2" w:rsidRDefault="00000000">
            <w:pPr>
              <w:pStyle w:val="TAC"/>
            </w:pPr>
            <w:r>
              <w:rPr>
                <w:snapToGrid w:val="0"/>
                <w:lang w:eastAsia="zh-CN"/>
              </w:rPr>
              <w:t>NRTC1, NRTC3</w:t>
            </w:r>
          </w:p>
        </w:tc>
      </w:tr>
      <w:tr w:rsidR="00413DC2" w14:paraId="39AD2158" w14:textId="77777777">
        <w:trPr>
          <w:cantSplit/>
          <w:jc w:val="center"/>
        </w:trPr>
        <w:tc>
          <w:tcPr>
            <w:tcW w:w="4085" w:type="dxa"/>
          </w:tcPr>
          <w:p w14:paraId="39AD2154" w14:textId="77777777" w:rsidR="00413DC2" w:rsidRDefault="00000000">
            <w:pPr>
              <w:pStyle w:val="TAL"/>
            </w:pPr>
            <w:r>
              <w:rPr>
                <w:rFonts w:hint="eastAsia"/>
                <w:lang w:val="en-US" w:eastAsia="zh-CN"/>
              </w:rPr>
              <w:t>OTA C</w:t>
            </w:r>
            <w:r>
              <w:t>ACLR</w:t>
            </w:r>
            <w:r>
              <w:rPr>
                <w:rFonts w:hint="eastAsia"/>
                <w:lang w:val="en-US" w:eastAsia="zh-CN"/>
              </w:rPr>
              <w:t xml:space="preserve"> </w:t>
            </w:r>
          </w:p>
        </w:tc>
        <w:tc>
          <w:tcPr>
            <w:tcW w:w="2054" w:type="dxa"/>
          </w:tcPr>
          <w:p w14:paraId="39AD2155" w14:textId="77777777" w:rsidR="00413DC2" w:rsidRDefault="00000000">
            <w:pPr>
              <w:pStyle w:val="TAC"/>
              <w:rPr>
                <w:rFonts w:eastAsia="SimSun"/>
                <w:snapToGrid w:val="0"/>
                <w:lang w:eastAsia="zh-CN"/>
              </w:rPr>
            </w:pPr>
            <w:r>
              <w:rPr>
                <w:rFonts w:eastAsia="SimSun" w:hint="eastAsia"/>
                <w:snapToGrid w:val="0"/>
                <w:lang w:eastAsia="zh-CN"/>
              </w:rPr>
              <w:t>-</w:t>
            </w:r>
          </w:p>
        </w:tc>
        <w:tc>
          <w:tcPr>
            <w:tcW w:w="1926" w:type="dxa"/>
          </w:tcPr>
          <w:p w14:paraId="39AD2156" w14:textId="77777777" w:rsidR="00413DC2" w:rsidRDefault="00000000">
            <w:pPr>
              <w:pStyle w:val="TAC"/>
              <w:rPr>
                <w:snapToGrid w:val="0"/>
                <w:lang w:eastAsia="zh-CN"/>
              </w:rPr>
            </w:pPr>
            <w:r>
              <w:rPr>
                <w:snapToGrid w:val="0"/>
                <w:lang w:eastAsia="zh-CN"/>
              </w:rPr>
              <w:t>NRTC3</w:t>
            </w:r>
          </w:p>
        </w:tc>
        <w:tc>
          <w:tcPr>
            <w:tcW w:w="1792" w:type="dxa"/>
          </w:tcPr>
          <w:p w14:paraId="39AD2157" w14:textId="77777777" w:rsidR="00413DC2" w:rsidRDefault="00000000">
            <w:pPr>
              <w:pStyle w:val="TAC"/>
              <w:rPr>
                <w:snapToGrid w:val="0"/>
                <w:lang w:eastAsia="zh-CN"/>
              </w:rPr>
            </w:pPr>
            <w:r>
              <w:rPr>
                <w:snapToGrid w:val="0"/>
                <w:lang w:eastAsia="zh-CN"/>
              </w:rPr>
              <w:t>NRTC3</w:t>
            </w:r>
          </w:p>
        </w:tc>
      </w:tr>
      <w:tr w:rsidR="00413DC2" w14:paraId="39AD215D" w14:textId="77777777">
        <w:trPr>
          <w:cantSplit/>
          <w:jc w:val="center"/>
        </w:trPr>
        <w:tc>
          <w:tcPr>
            <w:tcW w:w="4085" w:type="dxa"/>
          </w:tcPr>
          <w:p w14:paraId="39AD2159" w14:textId="77777777" w:rsidR="00413DC2" w:rsidRDefault="00000000">
            <w:pPr>
              <w:pStyle w:val="TAL"/>
            </w:pPr>
            <w:r>
              <w:rPr>
                <w:rFonts w:hint="eastAsia"/>
                <w:lang w:val="en-US" w:eastAsia="zh-CN"/>
              </w:rPr>
              <w:t>OTA o</w:t>
            </w:r>
            <w:proofErr w:type="spellStart"/>
            <w:r>
              <w:t>perating</w:t>
            </w:r>
            <w:proofErr w:type="spellEnd"/>
            <w:r>
              <w:t xml:space="preserve"> band unwanted emissions</w:t>
            </w:r>
          </w:p>
        </w:tc>
        <w:tc>
          <w:tcPr>
            <w:tcW w:w="2054" w:type="dxa"/>
          </w:tcPr>
          <w:p w14:paraId="39AD215A" w14:textId="77777777" w:rsidR="00413DC2" w:rsidRDefault="00000000">
            <w:pPr>
              <w:pStyle w:val="TAC"/>
              <w:rPr>
                <w:rFonts w:eastAsia="SimSun"/>
              </w:rPr>
            </w:pPr>
            <w:r>
              <w:rPr>
                <w:snapToGrid w:val="0"/>
                <w:lang w:eastAsia="zh-CN"/>
              </w:rPr>
              <w:t>NRTC1</w:t>
            </w:r>
            <w:r>
              <w:rPr>
                <w:rFonts w:eastAsia="SimSun" w:hint="eastAsia"/>
                <w:snapToGrid w:val="0"/>
                <w:lang w:eastAsia="zh-CN"/>
              </w:rPr>
              <w:t>, SC (Note 2)</w:t>
            </w:r>
          </w:p>
        </w:tc>
        <w:tc>
          <w:tcPr>
            <w:tcW w:w="1926" w:type="dxa"/>
          </w:tcPr>
          <w:p w14:paraId="39AD215B" w14:textId="77777777" w:rsidR="00413DC2" w:rsidRDefault="00000000">
            <w:pPr>
              <w:pStyle w:val="TAC"/>
              <w:rPr>
                <w:snapToGrid w:val="0"/>
                <w:lang w:eastAsia="zh-CN"/>
              </w:rPr>
            </w:pPr>
            <w:r>
              <w:rPr>
                <w:snapToGrid w:val="0"/>
                <w:lang w:eastAsia="zh-CN"/>
              </w:rPr>
              <w:t>NRTC1, NRTC3</w:t>
            </w:r>
            <w:r>
              <w:rPr>
                <w:rFonts w:eastAsia="SimSun" w:hint="eastAsia"/>
                <w:snapToGrid w:val="0"/>
                <w:lang w:eastAsia="zh-CN"/>
              </w:rPr>
              <w:t>, SC (Note 2)</w:t>
            </w:r>
          </w:p>
        </w:tc>
        <w:tc>
          <w:tcPr>
            <w:tcW w:w="1792" w:type="dxa"/>
          </w:tcPr>
          <w:p w14:paraId="39AD215C" w14:textId="77777777" w:rsidR="00413DC2" w:rsidRDefault="00000000">
            <w:pPr>
              <w:pStyle w:val="TAC"/>
              <w:rPr>
                <w:snapToGrid w:val="0"/>
                <w:lang w:eastAsia="zh-CN"/>
              </w:rPr>
            </w:pPr>
            <w:r>
              <w:rPr>
                <w:snapToGrid w:val="0"/>
                <w:lang w:eastAsia="zh-CN"/>
              </w:rPr>
              <w:t>NRTC1, NRTC3</w:t>
            </w:r>
            <w:r>
              <w:rPr>
                <w:rFonts w:eastAsia="SimSun" w:hint="eastAsia"/>
                <w:snapToGrid w:val="0"/>
                <w:lang w:eastAsia="zh-CN"/>
              </w:rPr>
              <w:t>, SC (Note 2)</w:t>
            </w:r>
          </w:p>
        </w:tc>
      </w:tr>
      <w:tr w:rsidR="00413DC2" w14:paraId="39AD2162" w14:textId="77777777">
        <w:trPr>
          <w:cantSplit/>
          <w:jc w:val="center"/>
        </w:trPr>
        <w:tc>
          <w:tcPr>
            <w:tcW w:w="4085" w:type="dxa"/>
          </w:tcPr>
          <w:p w14:paraId="39AD215E" w14:textId="77777777" w:rsidR="00413DC2" w:rsidRDefault="00000000">
            <w:pPr>
              <w:pStyle w:val="TAL"/>
            </w:pPr>
            <w:r>
              <w:rPr>
                <w:rFonts w:hint="eastAsia"/>
                <w:lang w:val="en-US" w:eastAsia="zh-CN"/>
              </w:rPr>
              <w:t>OTA t</w:t>
            </w:r>
            <w:proofErr w:type="spellStart"/>
            <w:r>
              <w:t>ransmitter</w:t>
            </w:r>
            <w:proofErr w:type="spellEnd"/>
            <w:r>
              <w:t xml:space="preserve"> spurious emissions</w:t>
            </w:r>
          </w:p>
        </w:tc>
        <w:tc>
          <w:tcPr>
            <w:tcW w:w="2054" w:type="dxa"/>
          </w:tcPr>
          <w:p w14:paraId="39AD215F" w14:textId="77777777" w:rsidR="00413DC2" w:rsidRDefault="00000000">
            <w:pPr>
              <w:pStyle w:val="TAC"/>
            </w:pPr>
            <w:r>
              <w:rPr>
                <w:snapToGrid w:val="0"/>
                <w:lang w:eastAsia="zh-CN"/>
              </w:rPr>
              <w:t>NRTC1</w:t>
            </w:r>
          </w:p>
        </w:tc>
        <w:tc>
          <w:tcPr>
            <w:tcW w:w="1926" w:type="dxa"/>
          </w:tcPr>
          <w:p w14:paraId="39AD2160" w14:textId="77777777" w:rsidR="00413DC2" w:rsidRDefault="00000000">
            <w:pPr>
              <w:pStyle w:val="TAC"/>
              <w:rPr>
                <w:snapToGrid w:val="0"/>
                <w:lang w:eastAsia="zh-CN"/>
              </w:rPr>
            </w:pPr>
            <w:r>
              <w:rPr>
                <w:snapToGrid w:val="0"/>
                <w:lang w:eastAsia="zh-CN"/>
              </w:rPr>
              <w:t xml:space="preserve"> NRTC3</w:t>
            </w:r>
          </w:p>
        </w:tc>
        <w:tc>
          <w:tcPr>
            <w:tcW w:w="1792" w:type="dxa"/>
          </w:tcPr>
          <w:p w14:paraId="39AD2161" w14:textId="77777777" w:rsidR="00413DC2" w:rsidRDefault="00000000">
            <w:pPr>
              <w:pStyle w:val="TAC"/>
              <w:rPr>
                <w:snapToGrid w:val="0"/>
                <w:lang w:eastAsia="zh-CN"/>
              </w:rPr>
            </w:pPr>
            <w:r>
              <w:rPr>
                <w:snapToGrid w:val="0"/>
                <w:lang w:eastAsia="zh-CN"/>
              </w:rPr>
              <w:t>NRTC1, NRTC3</w:t>
            </w:r>
          </w:p>
        </w:tc>
      </w:tr>
      <w:tr w:rsidR="00413DC2" w14:paraId="39AD2167" w14:textId="77777777">
        <w:trPr>
          <w:cantSplit/>
          <w:jc w:val="center"/>
        </w:trPr>
        <w:tc>
          <w:tcPr>
            <w:tcW w:w="4085" w:type="dxa"/>
          </w:tcPr>
          <w:p w14:paraId="39AD2163" w14:textId="77777777" w:rsidR="00413DC2" w:rsidRDefault="00000000">
            <w:pPr>
              <w:pStyle w:val="TAL"/>
            </w:pPr>
            <w:r>
              <w:rPr>
                <w:rFonts w:hint="eastAsia"/>
                <w:lang w:val="en-US" w:eastAsia="zh-CN"/>
              </w:rPr>
              <w:t>OTA t</w:t>
            </w:r>
            <w:proofErr w:type="spellStart"/>
            <w:r>
              <w:t>ransmitter</w:t>
            </w:r>
            <w:proofErr w:type="spellEnd"/>
            <w:r>
              <w:t xml:space="preserve"> intermodulation</w:t>
            </w:r>
          </w:p>
        </w:tc>
        <w:tc>
          <w:tcPr>
            <w:tcW w:w="2054" w:type="dxa"/>
          </w:tcPr>
          <w:p w14:paraId="39AD2164" w14:textId="77777777" w:rsidR="00413DC2" w:rsidRDefault="00000000">
            <w:pPr>
              <w:pStyle w:val="TAC"/>
            </w:pPr>
            <w:r>
              <w:rPr>
                <w:snapToGrid w:val="0"/>
                <w:lang w:eastAsia="zh-CN"/>
              </w:rPr>
              <w:t>NRTC1</w:t>
            </w:r>
          </w:p>
        </w:tc>
        <w:tc>
          <w:tcPr>
            <w:tcW w:w="1926" w:type="dxa"/>
          </w:tcPr>
          <w:p w14:paraId="39AD2165" w14:textId="77777777" w:rsidR="00413DC2" w:rsidRDefault="00000000">
            <w:pPr>
              <w:pStyle w:val="TAC"/>
              <w:rPr>
                <w:snapToGrid w:val="0"/>
                <w:lang w:eastAsia="zh-CN"/>
              </w:rPr>
            </w:pPr>
            <w:r>
              <w:rPr>
                <w:snapToGrid w:val="0"/>
                <w:lang w:eastAsia="zh-CN"/>
              </w:rPr>
              <w:t>NRTC1, NRTC3</w:t>
            </w:r>
          </w:p>
        </w:tc>
        <w:tc>
          <w:tcPr>
            <w:tcW w:w="1792" w:type="dxa"/>
          </w:tcPr>
          <w:p w14:paraId="39AD2166" w14:textId="77777777" w:rsidR="00413DC2" w:rsidRDefault="00000000">
            <w:pPr>
              <w:pStyle w:val="TAC"/>
              <w:rPr>
                <w:snapToGrid w:val="0"/>
                <w:lang w:eastAsia="zh-CN"/>
              </w:rPr>
            </w:pPr>
            <w:r>
              <w:rPr>
                <w:snapToGrid w:val="0"/>
                <w:lang w:eastAsia="zh-CN"/>
              </w:rPr>
              <w:t>NRTC1, NRTC3</w:t>
            </w:r>
          </w:p>
        </w:tc>
      </w:tr>
      <w:tr w:rsidR="00413DC2" w14:paraId="39AD216C" w14:textId="77777777">
        <w:trPr>
          <w:cantSplit/>
          <w:jc w:val="center"/>
        </w:trPr>
        <w:tc>
          <w:tcPr>
            <w:tcW w:w="4085" w:type="dxa"/>
          </w:tcPr>
          <w:p w14:paraId="39AD2168" w14:textId="77777777" w:rsidR="00413DC2" w:rsidRDefault="00000000">
            <w:pPr>
              <w:pStyle w:val="TAL"/>
              <w:rPr>
                <w:lang w:val="en-US" w:eastAsia="zh-CN"/>
              </w:rPr>
            </w:pPr>
            <w:r>
              <w:rPr>
                <w:rFonts w:hint="eastAsia"/>
                <w:lang w:val="en-US" w:eastAsia="zh-CN"/>
              </w:rPr>
              <w:t xml:space="preserve">OTA spatial emission </w:t>
            </w:r>
          </w:p>
        </w:tc>
        <w:tc>
          <w:tcPr>
            <w:tcW w:w="2054" w:type="dxa"/>
          </w:tcPr>
          <w:p w14:paraId="39AD2169" w14:textId="77777777" w:rsidR="00413DC2" w:rsidRDefault="00000000">
            <w:pPr>
              <w:pStyle w:val="TAC"/>
              <w:rPr>
                <w:snapToGrid w:val="0"/>
                <w:lang w:eastAsia="zh-CN"/>
              </w:rPr>
            </w:pPr>
            <w:r>
              <w:rPr>
                <w:rFonts w:hint="eastAsia"/>
                <w:snapToGrid w:val="0"/>
                <w:lang w:val="en-US" w:eastAsia="zh-CN"/>
              </w:rPr>
              <w:t>SC</w:t>
            </w:r>
          </w:p>
        </w:tc>
        <w:tc>
          <w:tcPr>
            <w:tcW w:w="1926" w:type="dxa"/>
          </w:tcPr>
          <w:p w14:paraId="39AD216A" w14:textId="77777777" w:rsidR="00413DC2" w:rsidRDefault="00000000">
            <w:pPr>
              <w:pStyle w:val="TAC"/>
              <w:rPr>
                <w:snapToGrid w:val="0"/>
                <w:lang w:eastAsia="zh-CN"/>
              </w:rPr>
            </w:pPr>
            <w:r>
              <w:rPr>
                <w:rFonts w:hint="eastAsia"/>
                <w:snapToGrid w:val="0"/>
                <w:lang w:val="en-US" w:eastAsia="zh-CN"/>
              </w:rPr>
              <w:t>SC</w:t>
            </w:r>
          </w:p>
        </w:tc>
        <w:tc>
          <w:tcPr>
            <w:tcW w:w="1792" w:type="dxa"/>
          </w:tcPr>
          <w:p w14:paraId="39AD216B" w14:textId="77777777" w:rsidR="00413DC2" w:rsidRDefault="00000000">
            <w:pPr>
              <w:pStyle w:val="TAC"/>
              <w:rPr>
                <w:snapToGrid w:val="0"/>
                <w:lang w:eastAsia="zh-CN"/>
              </w:rPr>
            </w:pPr>
            <w:r>
              <w:rPr>
                <w:rFonts w:hint="eastAsia"/>
                <w:snapToGrid w:val="0"/>
                <w:lang w:val="en-US" w:eastAsia="zh-CN"/>
              </w:rPr>
              <w:t>SC</w:t>
            </w:r>
          </w:p>
        </w:tc>
      </w:tr>
      <w:tr w:rsidR="00413DC2" w14:paraId="39AD2171" w14:textId="77777777">
        <w:trPr>
          <w:cantSplit/>
          <w:jc w:val="center"/>
        </w:trPr>
        <w:tc>
          <w:tcPr>
            <w:tcW w:w="4085" w:type="dxa"/>
          </w:tcPr>
          <w:p w14:paraId="39AD216D" w14:textId="77777777" w:rsidR="00413DC2" w:rsidRDefault="00000000">
            <w:pPr>
              <w:pStyle w:val="TAL"/>
              <w:rPr>
                <w:rFonts w:cs="Arial"/>
              </w:rPr>
            </w:pPr>
            <w:r>
              <w:t>OTA sensitivity</w:t>
            </w:r>
          </w:p>
        </w:tc>
        <w:tc>
          <w:tcPr>
            <w:tcW w:w="2054" w:type="dxa"/>
          </w:tcPr>
          <w:p w14:paraId="39AD216E" w14:textId="77777777" w:rsidR="00413DC2" w:rsidRDefault="00000000">
            <w:pPr>
              <w:pStyle w:val="TAC"/>
              <w:rPr>
                <w:snapToGrid w:val="0"/>
                <w:lang w:eastAsia="zh-CN"/>
              </w:rPr>
            </w:pPr>
            <w:r>
              <w:rPr>
                <w:snapToGrid w:val="0"/>
                <w:lang w:eastAsia="zh-CN"/>
              </w:rPr>
              <w:t>SC</w:t>
            </w:r>
          </w:p>
        </w:tc>
        <w:tc>
          <w:tcPr>
            <w:tcW w:w="1926" w:type="dxa"/>
          </w:tcPr>
          <w:p w14:paraId="39AD216F" w14:textId="77777777" w:rsidR="00413DC2" w:rsidRDefault="00000000">
            <w:pPr>
              <w:pStyle w:val="TAC"/>
              <w:rPr>
                <w:snapToGrid w:val="0"/>
                <w:lang w:eastAsia="zh-CN"/>
              </w:rPr>
            </w:pPr>
            <w:r>
              <w:rPr>
                <w:snapToGrid w:val="0"/>
                <w:lang w:eastAsia="zh-CN"/>
              </w:rPr>
              <w:t>SC</w:t>
            </w:r>
          </w:p>
        </w:tc>
        <w:tc>
          <w:tcPr>
            <w:tcW w:w="1792" w:type="dxa"/>
          </w:tcPr>
          <w:p w14:paraId="39AD2170" w14:textId="77777777" w:rsidR="00413DC2" w:rsidRDefault="00000000">
            <w:pPr>
              <w:pStyle w:val="TAC"/>
              <w:rPr>
                <w:snapToGrid w:val="0"/>
                <w:lang w:eastAsia="zh-CN"/>
              </w:rPr>
            </w:pPr>
            <w:r>
              <w:rPr>
                <w:snapToGrid w:val="0"/>
                <w:lang w:eastAsia="zh-CN"/>
              </w:rPr>
              <w:t>SC</w:t>
            </w:r>
          </w:p>
        </w:tc>
      </w:tr>
      <w:tr w:rsidR="00413DC2" w14:paraId="39AD2176" w14:textId="77777777">
        <w:trPr>
          <w:cantSplit/>
          <w:jc w:val="center"/>
        </w:trPr>
        <w:tc>
          <w:tcPr>
            <w:tcW w:w="4085" w:type="dxa"/>
          </w:tcPr>
          <w:p w14:paraId="39AD2172" w14:textId="77777777" w:rsidR="00413DC2" w:rsidRDefault="00000000">
            <w:pPr>
              <w:pStyle w:val="TAL"/>
            </w:pPr>
            <w:r>
              <w:rPr>
                <w:rFonts w:hint="eastAsia"/>
                <w:lang w:val="en-US" w:eastAsia="zh-CN"/>
              </w:rPr>
              <w:t>OTA r</w:t>
            </w:r>
            <w:proofErr w:type="spellStart"/>
            <w:r>
              <w:t>eference</w:t>
            </w:r>
            <w:proofErr w:type="spellEnd"/>
            <w:r>
              <w:t xml:space="preserve"> sensitivity level</w:t>
            </w:r>
          </w:p>
        </w:tc>
        <w:tc>
          <w:tcPr>
            <w:tcW w:w="2054" w:type="dxa"/>
          </w:tcPr>
          <w:p w14:paraId="39AD2173" w14:textId="77777777" w:rsidR="00413DC2" w:rsidRDefault="00000000">
            <w:pPr>
              <w:pStyle w:val="TAC"/>
            </w:pPr>
            <w:r>
              <w:rPr>
                <w:snapToGrid w:val="0"/>
                <w:lang w:eastAsia="zh-CN"/>
              </w:rPr>
              <w:t>SC</w:t>
            </w:r>
          </w:p>
        </w:tc>
        <w:tc>
          <w:tcPr>
            <w:tcW w:w="1926" w:type="dxa"/>
          </w:tcPr>
          <w:p w14:paraId="39AD2174" w14:textId="77777777" w:rsidR="00413DC2" w:rsidRDefault="00000000">
            <w:pPr>
              <w:pStyle w:val="TAC"/>
            </w:pPr>
            <w:r>
              <w:rPr>
                <w:snapToGrid w:val="0"/>
                <w:lang w:eastAsia="zh-CN"/>
              </w:rPr>
              <w:t>SC</w:t>
            </w:r>
          </w:p>
        </w:tc>
        <w:tc>
          <w:tcPr>
            <w:tcW w:w="1792" w:type="dxa"/>
          </w:tcPr>
          <w:p w14:paraId="39AD2175" w14:textId="77777777" w:rsidR="00413DC2" w:rsidRDefault="00000000">
            <w:pPr>
              <w:pStyle w:val="TAC"/>
            </w:pPr>
            <w:r>
              <w:rPr>
                <w:snapToGrid w:val="0"/>
                <w:lang w:eastAsia="zh-CN"/>
              </w:rPr>
              <w:t>SC</w:t>
            </w:r>
          </w:p>
        </w:tc>
      </w:tr>
      <w:tr w:rsidR="00413DC2" w14:paraId="39AD217B" w14:textId="77777777">
        <w:trPr>
          <w:cantSplit/>
          <w:jc w:val="center"/>
        </w:trPr>
        <w:tc>
          <w:tcPr>
            <w:tcW w:w="4085" w:type="dxa"/>
          </w:tcPr>
          <w:p w14:paraId="39AD2177" w14:textId="77777777" w:rsidR="00413DC2" w:rsidRDefault="00000000">
            <w:pPr>
              <w:pStyle w:val="TAL"/>
            </w:pPr>
            <w:r>
              <w:rPr>
                <w:rFonts w:hint="eastAsia"/>
                <w:lang w:val="en-US" w:eastAsia="zh-CN"/>
              </w:rPr>
              <w:t>OTA d</w:t>
            </w:r>
            <w:proofErr w:type="spellStart"/>
            <w:r>
              <w:t>ynamic</w:t>
            </w:r>
            <w:proofErr w:type="spellEnd"/>
            <w:r>
              <w:t xml:space="preserve"> range</w:t>
            </w:r>
          </w:p>
        </w:tc>
        <w:tc>
          <w:tcPr>
            <w:tcW w:w="2054" w:type="dxa"/>
          </w:tcPr>
          <w:p w14:paraId="39AD2178" w14:textId="77777777" w:rsidR="00413DC2" w:rsidRDefault="00000000">
            <w:pPr>
              <w:pStyle w:val="TAC"/>
            </w:pPr>
            <w:r>
              <w:rPr>
                <w:snapToGrid w:val="0"/>
                <w:lang w:eastAsia="zh-CN"/>
              </w:rPr>
              <w:t>SC</w:t>
            </w:r>
          </w:p>
        </w:tc>
        <w:tc>
          <w:tcPr>
            <w:tcW w:w="1926" w:type="dxa"/>
          </w:tcPr>
          <w:p w14:paraId="39AD2179" w14:textId="77777777" w:rsidR="00413DC2" w:rsidRDefault="00000000">
            <w:pPr>
              <w:pStyle w:val="TAC"/>
            </w:pPr>
            <w:r>
              <w:rPr>
                <w:snapToGrid w:val="0"/>
                <w:lang w:eastAsia="zh-CN"/>
              </w:rPr>
              <w:t>SC</w:t>
            </w:r>
          </w:p>
        </w:tc>
        <w:tc>
          <w:tcPr>
            <w:tcW w:w="1792" w:type="dxa"/>
          </w:tcPr>
          <w:p w14:paraId="39AD217A" w14:textId="77777777" w:rsidR="00413DC2" w:rsidRDefault="00000000">
            <w:pPr>
              <w:pStyle w:val="TAC"/>
            </w:pPr>
            <w:r>
              <w:rPr>
                <w:snapToGrid w:val="0"/>
                <w:lang w:eastAsia="zh-CN"/>
              </w:rPr>
              <w:t>SC</w:t>
            </w:r>
          </w:p>
        </w:tc>
      </w:tr>
      <w:tr w:rsidR="00413DC2" w14:paraId="39AD2180" w14:textId="77777777">
        <w:trPr>
          <w:cantSplit/>
          <w:jc w:val="center"/>
        </w:trPr>
        <w:tc>
          <w:tcPr>
            <w:tcW w:w="4085" w:type="dxa"/>
          </w:tcPr>
          <w:p w14:paraId="39AD217C" w14:textId="77777777" w:rsidR="00413DC2" w:rsidRDefault="00000000">
            <w:pPr>
              <w:pStyle w:val="TAL"/>
              <w:rPr>
                <w:rFonts w:cs="Arial"/>
              </w:rPr>
            </w:pPr>
            <w:r>
              <w:rPr>
                <w:rFonts w:hint="eastAsia"/>
                <w:lang w:val="en-US" w:eastAsia="zh-CN"/>
              </w:rPr>
              <w:t>OTA a</w:t>
            </w:r>
            <w:proofErr w:type="spellStart"/>
            <w:r>
              <w:t>djacent</w:t>
            </w:r>
            <w:proofErr w:type="spellEnd"/>
            <w:r>
              <w:t xml:space="preserve"> </w:t>
            </w:r>
            <w:r>
              <w:rPr>
                <w:rFonts w:hint="eastAsia"/>
                <w:lang w:val="en-US" w:eastAsia="zh-CN"/>
              </w:rPr>
              <w:t>c</w:t>
            </w:r>
            <w:proofErr w:type="spellStart"/>
            <w:r>
              <w:t>hannel</w:t>
            </w:r>
            <w:proofErr w:type="spellEnd"/>
            <w:r>
              <w:t xml:space="preserve"> </w:t>
            </w:r>
            <w:r>
              <w:rPr>
                <w:rFonts w:hint="eastAsia"/>
                <w:lang w:val="en-US" w:eastAsia="zh-CN"/>
              </w:rPr>
              <w:t>s</w:t>
            </w:r>
            <w:r>
              <w:t>electivity</w:t>
            </w:r>
          </w:p>
        </w:tc>
        <w:tc>
          <w:tcPr>
            <w:tcW w:w="2054" w:type="dxa"/>
          </w:tcPr>
          <w:p w14:paraId="39AD217D" w14:textId="77777777" w:rsidR="00413DC2" w:rsidRDefault="00000000">
            <w:pPr>
              <w:pStyle w:val="TAC"/>
            </w:pPr>
            <w:r>
              <w:rPr>
                <w:snapToGrid w:val="0"/>
                <w:lang w:eastAsia="zh-CN"/>
              </w:rPr>
              <w:t>NRTC1</w:t>
            </w:r>
          </w:p>
        </w:tc>
        <w:tc>
          <w:tcPr>
            <w:tcW w:w="1926" w:type="dxa"/>
          </w:tcPr>
          <w:p w14:paraId="39AD217E" w14:textId="77777777" w:rsidR="00413DC2" w:rsidRDefault="00000000">
            <w:pPr>
              <w:pStyle w:val="TAC"/>
            </w:pPr>
            <w:r>
              <w:rPr>
                <w:snapToGrid w:val="0"/>
                <w:lang w:eastAsia="zh-CN"/>
              </w:rPr>
              <w:t>NRTC3</w:t>
            </w:r>
          </w:p>
        </w:tc>
        <w:tc>
          <w:tcPr>
            <w:tcW w:w="1792" w:type="dxa"/>
          </w:tcPr>
          <w:p w14:paraId="39AD217F" w14:textId="77777777" w:rsidR="00413DC2" w:rsidRDefault="00000000">
            <w:pPr>
              <w:pStyle w:val="TAC"/>
            </w:pPr>
            <w:r>
              <w:rPr>
                <w:snapToGrid w:val="0"/>
                <w:lang w:eastAsia="zh-CN"/>
              </w:rPr>
              <w:t>NRTC1, NRTC3</w:t>
            </w:r>
          </w:p>
        </w:tc>
      </w:tr>
      <w:tr w:rsidR="00413DC2" w14:paraId="39AD2185" w14:textId="77777777">
        <w:trPr>
          <w:cantSplit/>
          <w:jc w:val="center"/>
        </w:trPr>
        <w:tc>
          <w:tcPr>
            <w:tcW w:w="4085" w:type="dxa"/>
          </w:tcPr>
          <w:p w14:paraId="39AD2181" w14:textId="77777777" w:rsidR="00413DC2" w:rsidRDefault="00000000">
            <w:pPr>
              <w:pStyle w:val="TAL"/>
              <w:rPr>
                <w:rFonts w:cs="Arial"/>
              </w:rPr>
            </w:pPr>
            <w:r>
              <w:t>In-band blocking</w:t>
            </w:r>
          </w:p>
        </w:tc>
        <w:tc>
          <w:tcPr>
            <w:tcW w:w="2054" w:type="dxa"/>
          </w:tcPr>
          <w:p w14:paraId="39AD2182" w14:textId="77777777" w:rsidR="00413DC2" w:rsidRDefault="00000000">
            <w:pPr>
              <w:pStyle w:val="TAC"/>
            </w:pPr>
            <w:r>
              <w:rPr>
                <w:snapToGrid w:val="0"/>
                <w:lang w:eastAsia="zh-CN"/>
              </w:rPr>
              <w:t>NRTC1</w:t>
            </w:r>
          </w:p>
        </w:tc>
        <w:tc>
          <w:tcPr>
            <w:tcW w:w="1926" w:type="dxa"/>
          </w:tcPr>
          <w:p w14:paraId="39AD2183" w14:textId="77777777" w:rsidR="00413DC2" w:rsidRDefault="00000000">
            <w:pPr>
              <w:pStyle w:val="TAC"/>
            </w:pPr>
            <w:r>
              <w:rPr>
                <w:snapToGrid w:val="0"/>
                <w:lang w:eastAsia="zh-CN"/>
              </w:rPr>
              <w:t>NRTC3</w:t>
            </w:r>
          </w:p>
        </w:tc>
        <w:tc>
          <w:tcPr>
            <w:tcW w:w="1792" w:type="dxa"/>
          </w:tcPr>
          <w:p w14:paraId="39AD2184" w14:textId="77777777" w:rsidR="00413DC2" w:rsidRDefault="00000000">
            <w:pPr>
              <w:pStyle w:val="TAC"/>
            </w:pPr>
            <w:r>
              <w:rPr>
                <w:snapToGrid w:val="0"/>
                <w:lang w:eastAsia="zh-CN"/>
              </w:rPr>
              <w:t>NRTC1, NRTC3</w:t>
            </w:r>
          </w:p>
        </w:tc>
      </w:tr>
      <w:tr w:rsidR="00413DC2" w14:paraId="39AD218A" w14:textId="77777777">
        <w:trPr>
          <w:cantSplit/>
          <w:jc w:val="center"/>
        </w:trPr>
        <w:tc>
          <w:tcPr>
            <w:tcW w:w="4085" w:type="dxa"/>
          </w:tcPr>
          <w:p w14:paraId="39AD2186" w14:textId="77777777" w:rsidR="00413DC2" w:rsidRDefault="00000000">
            <w:pPr>
              <w:pStyle w:val="TAL"/>
              <w:rPr>
                <w:rFonts w:cs="Arial"/>
              </w:rPr>
            </w:pPr>
            <w:r>
              <w:rPr>
                <w:rFonts w:hint="eastAsia"/>
                <w:lang w:val="en-US" w:eastAsia="zh-CN"/>
              </w:rPr>
              <w:t>OTA o</w:t>
            </w:r>
            <w:proofErr w:type="spellStart"/>
            <w:r>
              <w:t>ut</w:t>
            </w:r>
            <w:proofErr w:type="spellEnd"/>
            <w:r>
              <w:t>-of-band blocking</w:t>
            </w:r>
          </w:p>
        </w:tc>
        <w:tc>
          <w:tcPr>
            <w:tcW w:w="2054" w:type="dxa"/>
          </w:tcPr>
          <w:p w14:paraId="39AD2187" w14:textId="77777777" w:rsidR="00413DC2" w:rsidRDefault="00000000">
            <w:pPr>
              <w:pStyle w:val="TAC"/>
            </w:pPr>
            <w:r>
              <w:rPr>
                <w:snapToGrid w:val="0"/>
                <w:lang w:eastAsia="zh-CN"/>
              </w:rPr>
              <w:t>NRTC1</w:t>
            </w:r>
          </w:p>
        </w:tc>
        <w:tc>
          <w:tcPr>
            <w:tcW w:w="1926" w:type="dxa"/>
          </w:tcPr>
          <w:p w14:paraId="39AD2188" w14:textId="77777777" w:rsidR="00413DC2" w:rsidRDefault="00000000">
            <w:pPr>
              <w:pStyle w:val="TAC"/>
            </w:pPr>
            <w:r>
              <w:rPr>
                <w:snapToGrid w:val="0"/>
                <w:lang w:eastAsia="zh-CN"/>
              </w:rPr>
              <w:t>NRTC3</w:t>
            </w:r>
          </w:p>
        </w:tc>
        <w:tc>
          <w:tcPr>
            <w:tcW w:w="1792" w:type="dxa"/>
          </w:tcPr>
          <w:p w14:paraId="39AD2189" w14:textId="77777777" w:rsidR="00413DC2" w:rsidRDefault="00000000">
            <w:pPr>
              <w:pStyle w:val="TAC"/>
            </w:pPr>
            <w:r>
              <w:rPr>
                <w:snapToGrid w:val="0"/>
                <w:lang w:eastAsia="zh-CN"/>
              </w:rPr>
              <w:t>NRTC1, NRTC3</w:t>
            </w:r>
          </w:p>
        </w:tc>
      </w:tr>
      <w:tr w:rsidR="00413DC2" w14:paraId="39AD218F" w14:textId="77777777">
        <w:trPr>
          <w:cantSplit/>
          <w:jc w:val="center"/>
        </w:trPr>
        <w:tc>
          <w:tcPr>
            <w:tcW w:w="4085" w:type="dxa"/>
          </w:tcPr>
          <w:p w14:paraId="39AD218B" w14:textId="77777777" w:rsidR="00413DC2" w:rsidRDefault="00000000">
            <w:pPr>
              <w:pStyle w:val="TAL"/>
            </w:pPr>
            <w:r>
              <w:rPr>
                <w:rFonts w:hint="eastAsia"/>
                <w:lang w:val="en-US" w:eastAsia="zh-CN"/>
              </w:rPr>
              <w:t>OTA r</w:t>
            </w:r>
            <w:proofErr w:type="spellStart"/>
            <w:r>
              <w:t>eceiver</w:t>
            </w:r>
            <w:proofErr w:type="spellEnd"/>
            <w:r>
              <w:t xml:space="preserve"> spurious emissions</w:t>
            </w:r>
          </w:p>
        </w:tc>
        <w:tc>
          <w:tcPr>
            <w:tcW w:w="2054" w:type="dxa"/>
          </w:tcPr>
          <w:p w14:paraId="39AD218C" w14:textId="77777777" w:rsidR="00413DC2" w:rsidRDefault="00000000">
            <w:pPr>
              <w:pStyle w:val="TAC"/>
            </w:pPr>
            <w:r>
              <w:rPr>
                <w:snapToGrid w:val="0"/>
                <w:lang w:eastAsia="zh-CN"/>
              </w:rPr>
              <w:t>NRTC1</w:t>
            </w:r>
          </w:p>
        </w:tc>
        <w:tc>
          <w:tcPr>
            <w:tcW w:w="1926" w:type="dxa"/>
          </w:tcPr>
          <w:p w14:paraId="39AD218D" w14:textId="77777777" w:rsidR="00413DC2" w:rsidRDefault="00000000">
            <w:pPr>
              <w:pStyle w:val="TAC"/>
            </w:pPr>
            <w:r>
              <w:rPr>
                <w:snapToGrid w:val="0"/>
                <w:lang w:eastAsia="zh-CN"/>
              </w:rPr>
              <w:t>NRTC3</w:t>
            </w:r>
          </w:p>
        </w:tc>
        <w:tc>
          <w:tcPr>
            <w:tcW w:w="1792" w:type="dxa"/>
          </w:tcPr>
          <w:p w14:paraId="39AD218E" w14:textId="77777777" w:rsidR="00413DC2" w:rsidRDefault="00000000">
            <w:pPr>
              <w:pStyle w:val="TAC"/>
            </w:pPr>
            <w:r>
              <w:rPr>
                <w:snapToGrid w:val="0"/>
                <w:lang w:eastAsia="zh-CN"/>
              </w:rPr>
              <w:t>NRTC1, NRTC3</w:t>
            </w:r>
          </w:p>
        </w:tc>
      </w:tr>
      <w:tr w:rsidR="00413DC2" w14:paraId="39AD2194" w14:textId="77777777">
        <w:trPr>
          <w:cantSplit/>
          <w:jc w:val="center"/>
        </w:trPr>
        <w:tc>
          <w:tcPr>
            <w:tcW w:w="4085" w:type="dxa"/>
          </w:tcPr>
          <w:p w14:paraId="39AD2190" w14:textId="77777777" w:rsidR="00413DC2" w:rsidRDefault="00000000">
            <w:pPr>
              <w:pStyle w:val="TAL"/>
            </w:pPr>
            <w:r>
              <w:rPr>
                <w:rFonts w:hint="eastAsia"/>
                <w:lang w:val="en-US" w:eastAsia="zh-CN"/>
              </w:rPr>
              <w:t>OTA r</w:t>
            </w:r>
            <w:proofErr w:type="spellStart"/>
            <w:r>
              <w:t>eceiver</w:t>
            </w:r>
            <w:proofErr w:type="spellEnd"/>
            <w:r>
              <w:t xml:space="preserve"> intermodulation</w:t>
            </w:r>
          </w:p>
        </w:tc>
        <w:tc>
          <w:tcPr>
            <w:tcW w:w="2054" w:type="dxa"/>
          </w:tcPr>
          <w:p w14:paraId="39AD2191" w14:textId="77777777" w:rsidR="00413DC2" w:rsidRDefault="00000000">
            <w:pPr>
              <w:pStyle w:val="TAC"/>
            </w:pPr>
            <w:r>
              <w:rPr>
                <w:snapToGrid w:val="0"/>
                <w:lang w:eastAsia="zh-CN"/>
              </w:rPr>
              <w:t>NRTC1</w:t>
            </w:r>
          </w:p>
        </w:tc>
        <w:tc>
          <w:tcPr>
            <w:tcW w:w="1926" w:type="dxa"/>
          </w:tcPr>
          <w:p w14:paraId="39AD2192" w14:textId="77777777" w:rsidR="00413DC2" w:rsidRDefault="00000000">
            <w:pPr>
              <w:pStyle w:val="TAC"/>
            </w:pPr>
            <w:r>
              <w:rPr>
                <w:snapToGrid w:val="0"/>
                <w:lang w:eastAsia="zh-CN"/>
              </w:rPr>
              <w:t>NRTC3</w:t>
            </w:r>
          </w:p>
        </w:tc>
        <w:tc>
          <w:tcPr>
            <w:tcW w:w="1792" w:type="dxa"/>
          </w:tcPr>
          <w:p w14:paraId="39AD2193" w14:textId="77777777" w:rsidR="00413DC2" w:rsidRDefault="00000000">
            <w:pPr>
              <w:pStyle w:val="TAC"/>
            </w:pPr>
            <w:r>
              <w:rPr>
                <w:snapToGrid w:val="0"/>
                <w:lang w:eastAsia="zh-CN"/>
              </w:rPr>
              <w:t>NRTC1, NRTC3</w:t>
            </w:r>
          </w:p>
        </w:tc>
      </w:tr>
      <w:tr w:rsidR="00413DC2" w14:paraId="39AD2199" w14:textId="77777777">
        <w:trPr>
          <w:cantSplit/>
          <w:jc w:val="center"/>
        </w:trPr>
        <w:tc>
          <w:tcPr>
            <w:tcW w:w="4085" w:type="dxa"/>
          </w:tcPr>
          <w:p w14:paraId="39AD2195" w14:textId="77777777" w:rsidR="00413DC2" w:rsidRDefault="00000000">
            <w:pPr>
              <w:pStyle w:val="TAL"/>
            </w:pPr>
            <w:r>
              <w:rPr>
                <w:rFonts w:hint="eastAsia"/>
                <w:lang w:val="en-US" w:eastAsia="zh-CN"/>
              </w:rPr>
              <w:t>OTA i</w:t>
            </w:r>
            <w:r>
              <w:t>n-channel selectivity</w:t>
            </w:r>
          </w:p>
        </w:tc>
        <w:tc>
          <w:tcPr>
            <w:tcW w:w="2054" w:type="dxa"/>
          </w:tcPr>
          <w:p w14:paraId="39AD2196" w14:textId="77777777" w:rsidR="00413DC2" w:rsidRDefault="00000000">
            <w:pPr>
              <w:pStyle w:val="TAC"/>
            </w:pPr>
            <w:r>
              <w:rPr>
                <w:snapToGrid w:val="0"/>
                <w:lang w:eastAsia="zh-CN"/>
              </w:rPr>
              <w:t>SC</w:t>
            </w:r>
          </w:p>
        </w:tc>
        <w:tc>
          <w:tcPr>
            <w:tcW w:w="1926" w:type="dxa"/>
          </w:tcPr>
          <w:p w14:paraId="39AD2197" w14:textId="77777777" w:rsidR="00413DC2" w:rsidRDefault="00000000">
            <w:pPr>
              <w:pStyle w:val="TAC"/>
              <w:rPr>
                <w:snapToGrid w:val="0"/>
                <w:lang w:eastAsia="zh-CN"/>
              </w:rPr>
            </w:pPr>
            <w:r>
              <w:rPr>
                <w:snapToGrid w:val="0"/>
                <w:lang w:eastAsia="zh-CN"/>
              </w:rPr>
              <w:t>SC</w:t>
            </w:r>
          </w:p>
        </w:tc>
        <w:tc>
          <w:tcPr>
            <w:tcW w:w="1792" w:type="dxa"/>
          </w:tcPr>
          <w:p w14:paraId="39AD2198" w14:textId="77777777" w:rsidR="00413DC2" w:rsidRDefault="00000000">
            <w:pPr>
              <w:pStyle w:val="TAC"/>
              <w:rPr>
                <w:snapToGrid w:val="0"/>
                <w:lang w:eastAsia="zh-CN"/>
              </w:rPr>
            </w:pPr>
            <w:r>
              <w:rPr>
                <w:snapToGrid w:val="0"/>
                <w:lang w:eastAsia="zh-CN"/>
              </w:rPr>
              <w:t>SC</w:t>
            </w:r>
          </w:p>
        </w:tc>
      </w:tr>
      <w:tr w:rsidR="00413DC2" w14:paraId="39AD219C" w14:textId="77777777">
        <w:trPr>
          <w:cantSplit/>
          <w:jc w:val="center"/>
        </w:trPr>
        <w:tc>
          <w:tcPr>
            <w:tcW w:w="9857" w:type="dxa"/>
            <w:gridSpan w:val="4"/>
          </w:tcPr>
          <w:p w14:paraId="39AD219A" w14:textId="77777777" w:rsidR="00413DC2" w:rsidRDefault="00000000">
            <w:pPr>
              <w:pStyle w:val="TAN"/>
            </w:pPr>
            <w:r>
              <w:t>Note</w:t>
            </w:r>
            <w:r>
              <w:rPr>
                <w:rFonts w:eastAsia="SimSun" w:hint="eastAsia"/>
              </w:rPr>
              <w:t xml:space="preserve"> 1</w:t>
            </w:r>
            <w:r>
              <w:t>:</w:t>
            </w:r>
            <w:r>
              <w:tab/>
            </w:r>
            <w:r>
              <w:rPr>
                <w:rFonts w:eastAsia="SimSun" w:hint="eastAsia"/>
              </w:rPr>
              <w:t>NR</w:t>
            </w:r>
            <w:r>
              <w:t>TC2 is only applicable when contiguous CA is supported.</w:t>
            </w:r>
          </w:p>
          <w:p w14:paraId="39AD219B" w14:textId="77777777" w:rsidR="00413DC2" w:rsidRDefault="00000000">
            <w:pPr>
              <w:pStyle w:val="TAN"/>
              <w:rPr>
                <w:rFonts w:eastAsia="SimSun"/>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39AD219D" w14:textId="77777777" w:rsidR="00413DC2" w:rsidRDefault="00413DC2"/>
    <w:p w14:paraId="39AD219E" w14:textId="77777777" w:rsidR="00413DC2" w:rsidRDefault="00000000">
      <w:bookmarkStart w:id="174" w:name="_Toc156577657"/>
      <w:bookmarkStart w:id="175" w:name="_Toc124154293"/>
      <w:bookmarkStart w:id="176" w:name="_Toc98766363"/>
      <w:bookmarkStart w:id="177" w:name="_Toc82536254"/>
      <w:bookmarkStart w:id="178" w:name="_Toc36635820"/>
      <w:bookmarkStart w:id="179" w:name="_Toc58917800"/>
      <w:bookmarkStart w:id="180" w:name="_Toc21102619"/>
      <w:bookmarkStart w:id="181" w:name="_Toc58915619"/>
      <w:bookmarkStart w:id="182" w:name="_Toc99702726"/>
      <w:bookmarkStart w:id="183" w:name="_Toc121999394"/>
      <w:bookmarkStart w:id="184" w:name="_Toc137396217"/>
      <w:bookmarkStart w:id="185" w:name="_Toc74915621"/>
      <w:bookmarkStart w:id="186" w:name="_Toc76544132"/>
      <w:bookmarkStart w:id="187" w:name="_Toc115080514"/>
      <w:bookmarkStart w:id="188" w:name="_Toc29810468"/>
      <w:bookmarkStart w:id="189" w:name="_Toc187257744"/>
      <w:bookmarkStart w:id="190" w:name="_Toc45885843"/>
      <w:bookmarkStart w:id="191" w:name="_Toc37272766"/>
      <w:bookmarkStart w:id="192" w:name="_Toc176948937"/>
      <w:bookmarkStart w:id="193" w:name="_Toc89952547"/>
      <w:bookmarkStart w:id="194" w:name="_Toc53182952"/>
      <w:bookmarkStart w:id="195" w:name="_Toc76114246"/>
      <w:bookmarkStart w:id="196" w:name="_Toc66693669"/>
      <w:bookmarkStart w:id="197" w:name="_Toc106206512"/>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39AD219F" w14:textId="77777777" w:rsidR="00413DC2" w:rsidRDefault="00000000">
      <w:pPr>
        <w:pStyle w:val="Heading3"/>
        <w:rPr>
          <w:rFonts w:eastAsia="SimSun"/>
          <w:lang w:val="en-US" w:eastAsia="zh-CN"/>
        </w:rPr>
      </w:pPr>
      <w:r>
        <w:t>4.9.3</w:t>
      </w:r>
      <w:r>
        <w:tab/>
        <w:t>Test beam</w:t>
      </w:r>
      <w:r>
        <w:rPr>
          <w:rFonts w:eastAsia="SimSun" w:hint="eastAsia"/>
          <w:lang w:val="en-US" w:eastAsia="zh-CN"/>
        </w:rPr>
        <w:t xml:space="preserve"> direction set</w:t>
      </w:r>
    </w:p>
    <w:p w14:paraId="39AD21A0" w14:textId="77777777" w:rsidR="00413DC2" w:rsidRDefault="00000000">
      <w:pPr>
        <w:pStyle w:val="Heading4"/>
        <w:tabs>
          <w:tab w:val="left" w:pos="2000"/>
        </w:tabs>
        <w:ind w:left="0" w:firstLine="0"/>
      </w:pPr>
      <w:r>
        <w:t>4.</w:t>
      </w:r>
      <w:r>
        <w:rPr>
          <w:lang w:eastAsia="zh-CN"/>
        </w:rPr>
        <w:t>9.3</w:t>
      </w:r>
      <w:r>
        <w:t>.1    General</w:t>
      </w:r>
    </w:p>
    <w:p w14:paraId="39AD21A1" w14:textId="77777777" w:rsidR="00413DC2" w:rsidRDefault="00000000">
      <w:del w:id="198" w:author="Aurelian Bria" w:date="2025-04-10T12:46:00Z">
        <w:r>
          <w:delText>Test b</w:delText>
        </w:r>
        <w:r>
          <w:rPr>
            <w:rFonts w:hint="eastAsia"/>
          </w:rPr>
          <w:delText>eams</w:delText>
        </w:r>
      </w:del>
      <w:del w:id="199" w:author="Aurelian Bria" w:date="2025-04-10T12:38:00Z">
        <w:r>
          <w:delText xml:space="preserve"> </w:delText>
        </w:r>
      </w:del>
      <w:del w:id="200" w:author="Aurelian Bria" w:date="2025-04-10T12:46:00Z">
        <w:r>
          <w:delText xml:space="preserve">and the corresponding weighting factors are </w:delText>
        </w:r>
      </w:del>
      <w:ins w:id="201" w:author="Torbjörn Elfström" w:date="2025-03-26T15:47:00Z">
        <w:del w:id="202" w:author="Aurelian Bria" w:date="2025-04-10T12:46:00Z">
          <w:r>
            <w:delText>to be used</w:delText>
          </w:r>
        </w:del>
      </w:ins>
      <w:del w:id="203" w:author="Aurelian Bria" w:date="2025-04-10T12:46:00Z">
        <w:r>
          <w:delText xml:space="preserve">specified for conformance testing of </w:delText>
        </w:r>
        <w:r>
          <w:rPr>
            <w:i/>
            <w:iCs/>
          </w:rPr>
          <w:delText xml:space="preserve">OTA spatial emission requirement </w:delText>
        </w:r>
        <w:r>
          <w:rPr>
            <w:iCs/>
          </w:rPr>
          <w:delText>d</w:delText>
        </w:r>
      </w:del>
      <w:ins w:id="204" w:author="Torbjörn Elfström" w:date="2025-03-26T15:47:00Z">
        <w:del w:id="205" w:author="Aurelian Bria" w:date="2025-04-10T12:46:00Z">
          <w:r>
            <w:rPr>
              <w:iCs/>
            </w:rPr>
            <w:delText>is d</w:delText>
          </w:r>
        </w:del>
      </w:ins>
      <w:del w:id="206" w:author="Aurelian Bria" w:date="2025-04-10T12:46:00Z">
        <w:r>
          <w:rPr>
            <w:iCs/>
          </w:rPr>
          <w:delText>efined</w:delText>
        </w:r>
        <w:r>
          <w:rPr>
            <w:i/>
            <w:iCs/>
          </w:rPr>
          <w:delText xml:space="preserve"> </w:delText>
        </w:r>
        <w:r>
          <w:delText>in the specific directions</w:delText>
        </w:r>
      </w:del>
      <w:ins w:id="207" w:author="Torbjörn Elfström" w:date="2025-03-26T15:47:00Z">
        <w:del w:id="208" w:author="Aurelian Bria" w:date="2025-04-10T12:46:00Z">
          <w:r>
            <w:delText xml:space="preserve"> as a</w:delText>
          </w:r>
        </w:del>
      </w:ins>
      <w:ins w:id="209" w:author="Torbjörn Elfström" w:date="2025-03-26T15:48:00Z">
        <w:del w:id="210" w:author="Aurelian Bria" w:date="2025-04-10T12:46:00Z">
          <w:r>
            <w:delText xml:space="preserve"> set of test beams with different beam pointing directions</w:delText>
          </w:r>
        </w:del>
      </w:ins>
      <w:del w:id="211" w:author="Aurelian Bria" w:date="2025-04-10T12:46:00Z">
        <w:r>
          <w:delText xml:space="preserve">. </w:delText>
        </w:r>
      </w:del>
      <w:ins w:id="212" w:author="Aurelian Bria" w:date="2025-04-10T12:39:00Z">
        <w:r>
          <w:t xml:space="preserve">Conformance testing of </w:t>
        </w:r>
        <w:r>
          <w:rPr>
            <w:i/>
            <w:iCs/>
          </w:rPr>
          <w:t xml:space="preserve">OTA spatial emission requirement </w:t>
        </w:r>
        <w:r>
          <w:t>i</w:t>
        </w:r>
      </w:ins>
      <w:ins w:id="213" w:author="Aurelian Bria" w:date="2025-04-10T12:47:00Z">
        <w:r>
          <w:t>s based on</w:t>
        </w:r>
      </w:ins>
      <w:ins w:id="214" w:author="Aurelian Bria" w:date="2025-04-10T12:39:00Z">
        <w:r>
          <w:t xml:space="preserve"> a test beam direction set</w:t>
        </w:r>
      </w:ins>
      <w:ins w:id="215" w:author="Aurelian Bria" w:date="2025-04-11T04:48:00Z">
        <w:r>
          <w:t>.</w:t>
        </w:r>
      </w:ins>
    </w:p>
    <w:p w14:paraId="39AD21A2" w14:textId="77777777" w:rsidR="00413DC2" w:rsidRDefault="00000000">
      <w:pPr>
        <w:pStyle w:val="Heading4"/>
        <w:tabs>
          <w:tab w:val="left" w:pos="2000"/>
        </w:tabs>
        <w:ind w:left="0" w:firstLine="0"/>
        <w:rPr>
          <w:lang w:val="en-US"/>
        </w:rPr>
      </w:pPr>
      <w:r>
        <w:t>4.</w:t>
      </w:r>
      <w:r>
        <w:rPr>
          <w:lang w:eastAsia="zh-CN"/>
        </w:rPr>
        <w:t>9.3</w:t>
      </w:r>
      <w:r>
        <w:t>.2    Test beam</w:t>
      </w:r>
      <w:r>
        <w:rPr>
          <w:rFonts w:eastAsia="SimSun" w:hint="eastAsia"/>
          <w:lang w:val="en-US" w:eastAsia="zh-CN"/>
        </w:rPr>
        <w:t xml:space="preserve"> direction set</w:t>
      </w:r>
      <w:r>
        <w:t xml:space="preserve"> for protection of FSS UL</w:t>
      </w:r>
    </w:p>
    <w:p w14:paraId="39AD21A3" w14:textId="77777777" w:rsidR="00413DC2" w:rsidRDefault="00000000">
      <w:pPr>
        <w:rPr>
          <w:rStyle w:val="CommentReference"/>
        </w:rPr>
      </w:pPr>
      <w:ins w:id="216" w:author="Aurelian Bria" w:date="2025-04-10T13:00:00Z">
        <w:r>
          <w:t>Th</w:t>
        </w:r>
      </w:ins>
      <w:ins w:id="217" w:author="Aurelian Bria" w:date="2025-05-22T09:53:00Z">
        <w:r>
          <w:t>e following</w:t>
        </w:r>
      </w:ins>
      <w:ins w:id="218" w:author="Aurelian Bria" w:date="2025-04-10T13:00:00Z">
        <w:r>
          <w:t xml:space="preserve"> beam direction set is utilized for </w:t>
        </w:r>
      </w:ins>
      <w:ins w:id="219" w:author="Aurelian Bria" w:date="2025-04-10T13:01:00Z">
        <w:r>
          <w:t xml:space="preserve">conformance testing of requirements in clause </w:t>
        </w:r>
      </w:ins>
      <w:ins w:id="220" w:author="Aurelian Bria" w:date="2025-04-10T13:02:00Z">
        <w:r>
          <w:t>6.9.5.</w:t>
        </w:r>
      </w:ins>
      <w:ins w:id="221" w:author="Aurelian Bria" w:date="2025-04-10T13:05:00Z">
        <w:r>
          <w:t>1</w:t>
        </w:r>
      </w:ins>
      <w:ins w:id="222" w:author="Aurelian Bria" w:date="2025-04-11T04:49:00Z">
        <w:r>
          <w:t xml:space="preserve"> for </w:t>
        </w:r>
        <w:r>
          <w:rPr>
            <w:i/>
            <w:iCs/>
          </w:rPr>
          <w:t>BS type 1-H</w:t>
        </w:r>
        <w:r>
          <w:t xml:space="preserve"> and </w:t>
        </w:r>
        <w:r>
          <w:rPr>
            <w:i/>
            <w:iCs/>
          </w:rPr>
          <w:t>BS type 1-O</w:t>
        </w:r>
        <w:r>
          <w:t xml:space="preserve"> operating in band n104</w:t>
        </w:r>
      </w:ins>
      <w:ins w:id="223" w:author="Aurelian Bria" w:date="2025-04-11T04:50:00Z">
        <w:r>
          <w:t xml:space="preserve">. </w:t>
        </w:r>
      </w:ins>
      <w:del w:id="224" w:author="Torbjörn Elfström" w:date="2025-03-26T15:45:00Z">
        <w:r>
          <w:delText xml:space="preserve"> </w:delText>
        </w:r>
      </w:del>
      <w:r>
        <w:rPr>
          <w:rFonts w:eastAsia="SimSun" w:hint="eastAsia"/>
          <w:lang w:val="en-US" w:eastAsia="zh-CN"/>
        </w:rPr>
        <w:t>T</w:t>
      </w:r>
      <w:r>
        <w:t xml:space="preserve">he </w:t>
      </w:r>
      <w:del w:id="225" w:author="Aurelian Bria" w:date="2025-04-10T12:55:00Z">
        <w:r>
          <w:delText xml:space="preserve">NR </w:delText>
        </w:r>
      </w:del>
      <w:r>
        <w:t>test b</w:t>
      </w:r>
      <w:r>
        <w:rPr>
          <w:rFonts w:hint="eastAsia"/>
        </w:rPr>
        <w:t>eam</w:t>
      </w:r>
      <w:del w:id="226" w:author="Torbjörn Elfström" w:date="2025-03-26T15:45:00Z">
        <w:r>
          <w:rPr>
            <w:rFonts w:hint="eastAsia"/>
          </w:rPr>
          <w:delText>s</w:delText>
        </w:r>
      </w:del>
      <w:r>
        <w:t xml:space="preserve"> </w:t>
      </w:r>
      <w:ins w:id="227" w:author="Aurelian Bria" w:date="2025-04-10T12:56:00Z">
        <w:r>
          <w:t>directions</w:t>
        </w:r>
      </w:ins>
      <w:ins w:id="228" w:author="Aurelian Bria" w:date="2025-05-22T11:52:00Z">
        <w:r>
          <w:t xml:space="preserve"> </w:t>
        </w:r>
      </w:ins>
      <w:del w:id="229" w:author="Torbjörn Elfström" w:date="2025-03-26T15:45:00Z">
        <w:r>
          <w:delText xml:space="preserve">and weighting factors </w:delText>
        </w:r>
      </w:del>
      <w:del w:id="230" w:author="Aurelian Bria" w:date="2025-04-11T04:50:00Z">
        <w:r>
          <w:delText xml:space="preserve">needed for </w:delText>
        </w:r>
        <w:r>
          <w:rPr>
            <w:i/>
            <w:iCs/>
          </w:rPr>
          <w:delText>BS type 1-H</w:delText>
        </w:r>
        <w:r>
          <w:delText xml:space="preserve"> and </w:delText>
        </w:r>
        <w:r>
          <w:rPr>
            <w:i/>
            <w:iCs/>
          </w:rPr>
          <w:delText>BS type 1-O</w:delText>
        </w:r>
        <w:r>
          <w:delText xml:space="preserve"> operating in band n104</w:delText>
        </w:r>
        <w:r>
          <w:rPr>
            <w:rFonts w:eastAsia="SimSun" w:hint="eastAsia"/>
            <w:lang w:val="en-US" w:eastAsia="zh-CN"/>
          </w:rPr>
          <w:delText xml:space="preserve"> for the protection of  FSS</w:delText>
        </w:r>
      </w:del>
      <w:ins w:id="231" w:author="Torbjörn Elfström" w:date="2025-03-26T15:45:00Z">
        <w:del w:id="232" w:author="Aurelian Bria" w:date="2025-04-11T04:50:00Z">
          <w:r>
            <w:rPr>
              <w:rFonts w:eastAsia="SimSun"/>
              <w:lang w:val="en-US" w:eastAsia="zh-CN"/>
            </w:rPr>
            <w:delText xml:space="preserve"> </w:delText>
          </w:r>
        </w:del>
      </w:ins>
      <w:del w:id="233" w:author="Aurelian Bria" w:date="2025-04-11T04:50:00Z">
        <w:r>
          <w:rPr>
            <w:rFonts w:eastAsia="SimSun" w:hint="eastAsia"/>
            <w:lang w:val="en-US" w:eastAsia="zh-CN"/>
          </w:rPr>
          <w:delText xml:space="preserve">UL </w:delText>
        </w:r>
      </w:del>
      <w:r>
        <w:rPr>
          <w:rFonts w:eastAsia="SimSun" w:hint="eastAsia"/>
          <w:lang w:val="en-US" w:eastAsia="zh-CN"/>
        </w:rPr>
        <w:t>are defined in table 4.9.3.2-1</w:t>
      </w:r>
      <w:del w:id="234" w:author="Torbjörn Elfström" w:date="2025-03-26T15:45:00Z">
        <w:r>
          <w:delText xml:space="preserve"> </w:delText>
        </w:r>
      </w:del>
      <w:r>
        <w:t>.</w:t>
      </w:r>
      <w:ins w:id="235" w:author="Aurelian Bria" w:date="2025-04-10T12:58:00Z">
        <w:r>
          <w:t xml:space="preserve"> </w:t>
        </w:r>
      </w:ins>
    </w:p>
    <w:p w14:paraId="39AD21A4" w14:textId="77777777" w:rsidR="00413DC2" w:rsidRDefault="00000000">
      <w:pPr>
        <w:pStyle w:val="TH"/>
        <w:rPr>
          <w:snapToGrid w:val="0"/>
          <w:lang w:val="en-US" w:eastAsia="zh-CN"/>
        </w:rPr>
      </w:pPr>
      <w:r>
        <w:rPr>
          <w:snapToGrid w:val="0"/>
          <w:lang w:eastAsia="zh-CN"/>
        </w:rPr>
        <w:t>Table 4.</w:t>
      </w:r>
      <w:r>
        <w:rPr>
          <w:rFonts w:hint="eastAsia"/>
          <w:snapToGrid w:val="0"/>
          <w:lang w:val="en-US" w:eastAsia="zh-CN"/>
        </w:rPr>
        <w:t>9</w:t>
      </w:r>
      <w:r>
        <w:rPr>
          <w:snapToGrid w:val="0"/>
          <w:lang w:eastAsia="zh-CN"/>
        </w:rPr>
        <w:t>.</w:t>
      </w:r>
      <w:r>
        <w:rPr>
          <w:rFonts w:hint="eastAsia"/>
          <w:snapToGrid w:val="0"/>
          <w:lang w:val="en-US" w:eastAsia="zh-CN"/>
        </w:rPr>
        <w:t>3.</w:t>
      </w:r>
      <w:r>
        <w:rPr>
          <w:snapToGrid w:val="0"/>
          <w:lang w:eastAsia="zh-CN"/>
        </w:rPr>
        <w:t xml:space="preserve">2-1: Test </w:t>
      </w:r>
      <w:r>
        <w:rPr>
          <w:rFonts w:hint="eastAsia"/>
          <w:snapToGrid w:val="0"/>
          <w:lang w:val="en-US" w:eastAsia="zh-CN"/>
        </w:rPr>
        <w:t xml:space="preserve">beam direction set for </w:t>
      </w:r>
      <w:r>
        <w:t>protection of FSS UL</w:t>
      </w:r>
    </w:p>
    <w:tbl>
      <w:tblPr>
        <w:tblStyle w:val="TableGrid"/>
        <w:tblW w:w="0" w:type="auto"/>
        <w:jc w:val="center"/>
        <w:tblLook w:val="04A0" w:firstRow="1" w:lastRow="0" w:firstColumn="1" w:lastColumn="0" w:noHBand="0" w:noVBand="1"/>
      </w:tblPr>
      <w:tblGrid>
        <w:gridCol w:w="1227"/>
        <w:gridCol w:w="2327"/>
        <w:gridCol w:w="2395"/>
      </w:tblGrid>
      <w:tr w:rsidR="00413DC2" w14:paraId="39AD21A8" w14:textId="77777777">
        <w:trPr>
          <w:jc w:val="center"/>
        </w:trPr>
        <w:tc>
          <w:tcPr>
            <w:tcW w:w="0" w:type="auto"/>
          </w:tcPr>
          <w:p w14:paraId="39AD21A5" w14:textId="77777777" w:rsidR="00413DC2" w:rsidRDefault="00000000">
            <w:pPr>
              <w:pStyle w:val="TAH"/>
              <w:rPr>
                <w:rFonts w:cs="Arial"/>
                <w:lang w:val="en-US" w:eastAsia="zh-CN"/>
              </w:rPr>
            </w:pPr>
            <w:bookmarkStart w:id="236" w:name="_Toc115080523"/>
            <w:bookmarkStart w:id="237" w:name="_Toc82536263"/>
            <w:bookmarkStart w:id="238" w:name="_Toc89952556"/>
            <w:bookmarkStart w:id="239" w:name="_Toc37272775"/>
            <w:bookmarkStart w:id="240" w:name="_Toc21102628"/>
            <w:bookmarkStart w:id="241" w:name="_Toc106206521"/>
            <w:bookmarkStart w:id="242" w:name="_Toc76544141"/>
            <w:bookmarkStart w:id="243" w:name="_Toc53182961"/>
            <w:bookmarkStart w:id="244" w:name="_Toc121999403"/>
            <w:bookmarkStart w:id="245" w:name="_Toc76114255"/>
            <w:bookmarkStart w:id="246" w:name="_Toc98766372"/>
            <w:bookmarkStart w:id="247" w:name="_Toc156577666"/>
            <w:bookmarkStart w:id="248" w:name="_Toc137396226"/>
            <w:bookmarkStart w:id="249" w:name="_Toc58917809"/>
            <w:bookmarkStart w:id="250" w:name="_Toc58915628"/>
            <w:bookmarkStart w:id="251" w:name="_Toc187257753"/>
            <w:bookmarkStart w:id="252" w:name="_Toc176948946"/>
            <w:bookmarkStart w:id="253" w:name="_Toc29810477"/>
            <w:bookmarkStart w:id="254" w:name="_Toc74915630"/>
            <w:bookmarkStart w:id="255" w:name="_Toc66693678"/>
            <w:bookmarkStart w:id="256" w:name="_Toc45885852"/>
            <w:bookmarkStart w:id="257" w:name="_Toc99702735"/>
            <w:bookmarkStart w:id="258" w:name="_Toc124154302"/>
            <w:bookmarkStart w:id="259" w:name="_Toc36635829"/>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cs="Arial"/>
                <w:lang w:val="en-US" w:eastAsia="zh-CN"/>
              </w:rPr>
              <w:t>Beam index</w:t>
            </w:r>
          </w:p>
        </w:tc>
        <w:tc>
          <w:tcPr>
            <w:tcW w:w="0" w:type="auto"/>
          </w:tcPr>
          <w:p w14:paraId="39AD21A6" w14:textId="77777777" w:rsidR="00413DC2" w:rsidRDefault="00000000">
            <w:pPr>
              <w:pStyle w:val="TAH"/>
              <w:rPr>
                <w:rFonts w:cs="Arial"/>
                <w:lang w:val="en-US" w:eastAsia="zh-CN"/>
              </w:rPr>
            </w:pPr>
            <w:r>
              <w:rPr>
                <w:rFonts w:cs="Arial"/>
                <w:lang w:val="en-US" w:eastAsia="zh-CN"/>
              </w:rPr>
              <w:t>Elevation angle</w:t>
            </w:r>
          </w:p>
        </w:tc>
        <w:tc>
          <w:tcPr>
            <w:tcW w:w="2395" w:type="dxa"/>
          </w:tcPr>
          <w:p w14:paraId="39AD21A7" w14:textId="77777777" w:rsidR="00413DC2" w:rsidRDefault="00000000">
            <w:pPr>
              <w:pStyle w:val="TAH"/>
              <w:rPr>
                <w:rFonts w:cs="Arial"/>
                <w:lang w:val="en-US" w:eastAsia="zh-CN"/>
              </w:rPr>
            </w:pPr>
            <w:r>
              <w:rPr>
                <w:rFonts w:cs="Arial"/>
                <w:lang w:val="en-US" w:eastAsia="zh-CN"/>
              </w:rPr>
              <w:t>Azimuth angle</w:t>
            </w:r>
          </w:p>
        </w:tc>
      </w:tr>
      <w:tr w:rsidR="00413DC2" w14:paraId="39AD21AC" w14:textId="77777777">
        <w:trPr>
          <w:trHeight w:val="90"/>
          <w:jc w:val="center"/>
        </w:trPr>
        <w:tc>
          <w:tcPr>
            <w:tcW w:w="1227" w:type="dxa"/>
          </w:tcPr>
          <w:p w14:paraId="39AD21A9" w14:textId="77777777" w:rsidR="00413DC2" w:rsidRDefault="00000000">
            <w:pPr>
              <w:jc w:val="center"/>
              <w:rPr>
                <w:rFonts w:ascii="Arial" w:hAnsi="Arial" w:cs="Arial"/>
                <w:sz w:val="18"/>
                <w:lang w:val="en-US" w:eastAsia="zh-CN"/>
              </w:rPr>
            </w:pPr>
            <w:r>
              <w:rPr>
                <w:rFonts w:eastAsia="SimSun" w:hint="eastAsia"/>
                <w:sz w:val="21"/>
                <w:szCs w:val="21"/>
                <w:lang w:val="en-US" w:eastAsia="zh-CN"/>
              </w:rPr>
              <w:t>1</w:t>
            </w:r>
          </w:p>
        </w:tc>
        <w:tc>
          <w:tcPr>
            <w:tcW w:w="2327" w:type="dxa"/>
          </w:tcPr>
          <w:p w14:paraId="39AD21AA"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AB" w14:textId="77777777" w:rsidR="00413DC2" w:rsidRDefault="00000000">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B0" w14:textId="77777777">
        <w:trPr>
          <w:jc w:val="center"/>
        </w:trPr>
        <w:tc>
          <w:tcPr>
            <w:tcW w:w="1227" w:type="dxa"/>
          </w:tcPr>
          <w:p w14:paraId="39AD21AD" w14:textId="77777777" w:rsidR="00413DC2" w:rsidRDefault="00000000">
            <w:pPr>
              <w:jc w:val="center"/>
              <w:rPr>
                <w:rFonts w:ascii="Arial" w:hAnsi="Arial" w:cs="Arial"/>
                <w:sz w:val="18"/>
                <w:lang w:val="en-US" w:eastAsia="zh-CN"/>
              </w:rPr>
            </w:pPr>
            <w:r>
              <w:rPr>
                <w:rFonts w:eastAsia="SimSun" w:hint="eastAsia"/>
                <w:sz w:val="21"/>
                <w:szCs w:val="21"/>
                <w:lang w:val="en-US" w:eastAsia="zh-CN"/>
              </w:rPr>
              <w:t>2</w:t>
            </w:r>
          </w:p>
        </w:tc>
        <w:tc>
          <w:tcPr>
            <w:tcW w:w="2327" w:type="dxa"/>
          </w:tcPr>
          <w:p w14:paraId="39AD21AE" w14:textId="77777777" w:rsidR="00413DC2" w:rsidRDefault="00000000">
            <w:pPr>
              <w:jc w:val="center"/>
              <w:rPr>
                <w:rFonts w:ascii="Arial" w:eastAsia="SimSun" w:hAnsi="Arial" w:cs="Arial"/>
                <w:sz w:val="21"/>
                <w:szCs w:val="21"/>
                <w:lang w:eastAsia="zh-CN"/>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AF" w14:textId="77777777" w:rsidR="00413DC2" w:rsidRDefault="00000000">
            <w:pPr>
              <w:jc w:val="center"/>
              <w:rPr>
                <w:rFonts w:ascii="Arial" w:hAnsi="Arial" w:cs="Arial"/>
                <w:sz w:val="21"/>
                <w:szCs w:val="21"/>
                <w:lang w:val="en-US"/>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B4" w14:textId="77777777">
        <w:trPr>
          <w:trHeight w:val="404"/>
          <w:jc w:val="center"/>
        </w:trPr>
        <w:tc>
          <w:tcPr>
            <w:tcW w:w="1227" w:type="dxa"/>
          </w:tcPr>
          <w:p w14:paraId="39AD21B1" w14:textId="77777777" w:rsidR="00413DC2" w:rsidRDefault="00000000">
            <w:pPr>
              <w:jc w:val="center"/>
              <w:rPr>
                <w:rFonts w:ascii="Arial" w:hAnsi="Arial" w:cs="Arial"/>
                <w:sz w:val="18"/>
                <w:lang w:val="en-US" w:eastAsia="zh-CN"/>
              </w:rPr>
            </w:pPr>
            <w:r>
              <w:rPr>
                <w:rFonts w:eastAsia="SimSun" w:hint="eastAsia"/>
                <w:sz w:val="21"/>
                <w:szCs w:val="21"/>
                <w:lang w:val="en-US" w:eastAsia="zh-CN"/>
              </w:rPr>
              <w:t>3</w:t>
            </w:r>
          </w:p>
        </w:tc>
        <w:tc>
          <w:tcPr>
            <w:tcW w:w="2327" w:type="dxa"/>
          </w:tcPr>
          <w:p w14:paraId="39AD21B2"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B3" w14:textId="77777777" w:rsidR="00413DC2" w:rsidRDefault="00000000">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B8" w14:textId="77777777">
        <w:trPr>
          <w:jc w:val="center"/>
        </w:trPr>
        <w:tc>
          <w:tcPr>
            <w:tcW w:w="1227" w:type="dxa"/>
          </w:tcPr>
          <w:p w14:paraId="39AD21B5" w14:textId="77777777" w:rsidR="00413DC2" w:rsidRDefault="00000000">
            <w:pPr>
              <w:jc w:val="center"/>
              <w:rPr>
                <w:rFonts w:ascii="Arial" w:hAnsi="Arial" w:cs="Arial"/>
                <w:sz w:val="18"/>
                <w:lang w:val="en-US" w:eastAsia="zh-CN"/>
              </w:rPr>
            </w:pPr>
            <w:r>
              <w:rPr>
                <w:rFonts w:eastAsia="SimSun" w:hint="eastAsia"/>
                <w:sz w:val="21"/>
                <w:szCs w:val="21"/>
                <w:lang w:val="en-US" w:eastAsia="zh-CN"/>
              </w:rPr>
              <w:lastRenderedPageBreak/>
              <w:t>4</w:t>
            </w:r>
          </w:p>
        </w:tc>
        <w:tc>
          <w:tcPr>
            <w:tcW w:w="2327" w:type="dxa"/>
          </w:tcPr>
          <w:p w14:paraId="39AD21B6"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B7" w14:textId="77777777" w:rsidR="00413DC2" w:rsidRDefault="00000000">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BC" w14:textId="77777777">
        <w:trPr>
          <w:jc w:val="center"/>
        </w:trPr>
        <w:tc>
          <w:tcPr>
            <w:tcW w:w="1227" w:type="dxa"/>
          </w:tcPr>
          <w:p w14:paraId="39AD21B9" w14:textId="77777777" w:rsidR="00413DC2" w:rsidRDefault="00000000">
            <w:pPr>
              <w:jc w:val="center"/>
              <w:rPr>
                <w:rFonts w:ascii="Arial" w:hAnsi="Arial" w:cs="Arial"/>
                <w:sz w:val="18"/>
                <w:lang w:val="en-US" w:eastAsia="zh-CN"/>
              </w:rPr>
            </w:pPr>
            <w:r>
              <w:rPr>
                <w:rFonts w:eastAsia="SimSun" w:hint="eastAsia"/>
                <w:sz w:val="21"/>
                <w:szCs w:val="21"/>
                <w:lang w:val="en-US" w:eastAsia="zh-CN"/>
              </w:rPr>
              <w:t>5</w:t>
            </w:r>
          </w:p>
        </w:tc>
        <w:tc>
          <w:tcPr>
            <w:tcW w:w="2327" w:type="dxa"/>
          </w:tcPr>
          <w:p w14:paraId="39AD21BA"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BB" w14:textId="77777777" w:rsidR="00413DC2" w:rsidRDefault="00000000">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C0" w14:textId="77777777">
        <w:trPr>
          <w:jc w:val="center"/>
        </w:trPr>
        <w:tc>
          <w:tcPr>
            <w:tcW w:w="1227" w:type="dxa"/>
          </w:tcPr>
          <w:p w14:paraId="39AD21BD" w14:textId="77777777" w:rsidR="00413DC2" w:rsidRDefault="00000000">
            <w:pPr>
              <w:jc w:val="center"/>
              <w:rPr>
                <w:rFonts w:ascii="Arial" w:hAnsi="Arial" w:cs="Arial"/>
                <w:sz w:val="18"/>
                <w:lang w:val="en-US" w:eastAsia="zh-CN"/>
              </w:rPr>
            </w:pPr>
            <w:r>
              <w:rPr>
                <w:rFonts w:eastAsia="SimSun" w:hint="eastAsia"/>
                <w:sz w:val="21"/>
                <w:szCs w:val="21"/>
                <w:lang w:val="en-US" w:eastAsia="zh-CN"/>
              </w:rPr>
              <w:t>6</w:t>
            </w:r>
          </w:p>
        </w:tc>
        <w:tc>
          <w:tcPr>
            <w:tcW w:w="2327" w:type="dxa"/>
          </w:tcPr>
          <w:p w14:paraId="39AD21BE"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BF" w14:textId="77777777" w:rsidR="00413DC2" w:rsidRDefault="00000000">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C4" w14:textId="77777777">
        <w:trPr>
          <w:jc w:val="center"/>
        </w:trPr>
        <w:tc>
          <w:tcPr>
            <w:tcW w:w="1227" w:type="dxa"/>
          </w:tcPr>
          <w:p w14:paraId="39AD21C1" w14:textId="77777777" w:rsidR="00413DC2" w:rsidRDefault="00000000">
            <w:pPr>
              <w:jc w:val="center"/>
              <w:rPr>
                <w:rFonts w:ascii="Arial" w:hAnsi="Arial" w:cs="Arial"/>
                <w:sz w:val="18"/>
                <w:lang w:val="en-US" w:eastAsia="zh-CN"/>
              </w:rPr>
            </w:pPr>
            <w:r>
              <w:rPr>
                <w:rFonts w:eastAsia="SimSun" w:hint="eastAsia"/>
                <w:sz w:val="21"/>
                <w:szCs w:val="21"/>
                <w:lang w:val="en-US" w:eastAsia="zh-CN"/>
              </w:rPr>
              <w:t>7</w:t>
            </w:r>
          </w:p>
        </w:tc>
        <w:tc>
          <w:tcPr>
            <w:tcW w:w="2327" w:type="dxa"/>
          </w:tcPr>
          <w:p w14:paraId="39AD21C2"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C3" w14:textId="77777777" w:rsidR="00413DC2" w:rsidRDefault="00000000">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C8" w14:textId="77777777">
        <w:trPr>
          <w:jc w:val="center"/>
        </w:trPr>
        <w:tc>
          <w:tcPr>
            <w:tcW w:w="1227" w:type="dxa"/>
          </w:tcPr>
          <w:p w14:paraId="39AD21C5" w14:textId="77777777" w:rsidR="00413DC2" w:rsidRDefault="00000000">
            <w:pPr>
              <w:jc w:val="center"/>
              <w:rPr>
                <w:rFonts w:ascii="Arial" w:hAnsi="Arial" w:cs="Arial"/>
                <w:sz w:val="18"/>
                <w:lang w:val="en-US" w:eastAsia="zh-CN"/>
              </w:rPr>
            </w:pPr>
            <w:r>
              <w:rPr>
                <w:rFonts w:eastAsia="SimSun" w:hint="eastAsia"/>
                <w:sz w:val="21"/>
                <w:szCs w:val="21"/>
                <w:lang w:val="en-US" w:eastAsia="zh-CN"/>
              </w:rPr>
              <w:t>8</w:t>
            </w:r>
          </w:p>
        </w:tc>
        <w:tc>
          <w:tcPr>
            <w:tcW w:w="2327" w:type="dxa"/>
          </w:tcPr>
          <w:p w14:paraId="39AD21C6"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C7" w14:textId="77777777" w:rsidR="00413DC2" w:rsidRDefault="00000000">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CC" w14:textId="77777777">
        <w:trPr>
          <w:jc w:val="center"/>
        </w:trPr>
        <w:tc>
          <w:tcPr>
            <w:tcW w:w="1227" w:type="dxa"/>
          </w:tcPr>
          <w:p w14:paraId="39AD21C9" w14:textId="77777777" w:rsidR="00413DC2" w:rsidRDefault="00000000">
            <w:pPr>
              <w:jc w:val="center"/>
              <w:rPr>
                <w:rFonts w:ascii="Arial" w:hAnsi="Arial" w:cs="Arial"/>
                <w:sz w:val="18"/>
                <w:lang w:val="en-US" w:eastAsia="zh-CN"/>
              </w:rPr>
            </w:pPr>
            <w:r>
              <w:rPr>
                <w:rFonts w:eastAsia="SimSun" w:hint="eastAsia"/>
                <w:sz w:val="21"/>
                <w:szCs w:val="21"/>
                <w:lang w:val="en-US" w:eastAsia="zh-CN"/>
              </w:rPr>
              <w:t>9</w:t>
            </w:r>
          </w:p>
        </w:tc>
        <w:tc>
          <w:tcPr>
            <w:tcW w:w="2327" w:type="dxa"/>
          </w:tcPr>
          <w:p w14:paraId="39AD21CA"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CB" w14:textId="77777777" w:rsidR="00413DC2" w:rsidRDefault="00000000">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D0" w14:textId="77777777">
        <w:trPr>
          <w:jc w:val="center"/>
        </w:trPr>
        <w:tc>
          <w:tcPr>
            <w:tcW w:w="1227" w:type="dxa"/>
          </w:tcPr>
          <w:p w14:paraId="39AD21CD" w14:textId="77777777" w:rsidR="00413DC2" w:rsidRDefault="00000000">
            <w:pPr>
              <w:jc w:val="center"/>
              <w:rPr>
                <w:rFonts w:ascii="Arial" w:hAnsi="Arial" w:cs="Arial"/>
                <w:sz w:val="18"/>
                <w:lang w:val="en-US" w:eastAsia="zh-CN"/>
              </w:rPr>
            </w:pPr>
            <w:r>
              <w:rPr>
                <w:rFonts w:eastAsia="SimSun" w:hint="eastAsia"/>
                <w:sz w:val="21"/>
                <w:szCs w:val="21"/>
                <w:lang w:val="en-US" w:eastAsia="zh-CN"/>
              </w:rPr>
              <w:t>10</w:t>
            </w:r>
          </w:p>
        </w:tc>
        <w:tc>
          <w:tcPr>
            <w:tcW w:w="2327" w:type="dxa"/>
          </w:tcPr>
          <w:p w14:paraId="39AD21CE"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CF" w14:textId="77777777" w:rsidR="00413DC2" w:rsidRDefault="00000000">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D4" w14:textId="77777777">
        <w:trPr>
          <w:jc w:val="center"/>
        </w:trPr>
        <w:tc>
          <w:tcPr>
            <w:tcW w:w="1227" w:type="dxa"/>
          </w:tcPr>
          <w:p w14:paraId="39AD21D1" w14:textId="77777777" w:rsidR="00413DC2" w:rsidRDefault="00000000">
            <w:pPr>
              <w:jc w:val="center"/>
              <w:rPr>
                <w:rFonts w:ascii="Arial" w:hAnsi="Arial" w:cs="Arial"/>
                <w:sz w:val="18"/>
                <w:lang w:val="en-US" w:eastAsia="zh-CN"/>
              </w:rPr>
            </w:pPr>
            <w:r>
              <w:rPr>
                <w:rFonts w:eastAsia="SimSun" w:hint="eastAsia"/>
                <w:sz w:val="21"/>
                <w:szCs w:val="21"/>
                <w:lang w:val="en-US" w:eastAsia="zh-CN"/>
              </w:rPr>
              <w:t>11</w:t>
            </w:r>
          </w:p>
        </w:tc>
        <w:tc>
          <w:tcPr>
            <w:tcW w:w="2327" w:type="dxa"/>
          </w:tcPr>
          <w:p w14:paraId="39AD21D2"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D3" w14:textId="77777777" w:rsidR="00413DC2" w:rsidRDefault="00000000">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D8" w14:textId="77777777">
        <w:trPr>
          <w:jc w:val="center"/>
        </w:trPr>
        <w:tc>
          <w:tcPr>
            <w:tcW w:w="1227" w:type="dxa"/>
          </w:tcPr>
          <w:p w14:paraId="39AD21D5" w14:textId="77777777" w:rsidR="00413DC2" w:rsidRDefault="00000000">
            <w:pPr>
              <w:jc w:val="center"/>
              <w:rPr>
                <w:rFonts w:ascii="Arial" w:hAnsi="Arial" w:cs="Arial"/>
                <w:sz w:val="18"/>
                <w:lang w:val="en-US" w:eastAsia="zh-CN"/>
              </w:rPr>
            </w:pPr>
            <w:r>
              <w:rPr>
                <w:rFonts w:eastAsia="SimSun" w:hint="eastAsia"/>
                <w:sz w:val="21"/>
                <w:szCs w:val="21"/>
                <w:lang w:val="en-US" w:eastAsia="zh-CN"/>
              </w:rPr>
              <w:t>12</w:t>
            </w:r>
          </w:p>
        </w:tc>
        <w:tc>
          <w:tcPr>
            <w:tcW w:w="2327" w:type="dxa"/>
          </w:tcPr>
          <w:p w14:paraId="39AD21D6"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39AD21D7" w14:textId="77777777" w:rsidR="00413DC2" w:rsidRDefault="00000000">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DC" w14:textId="77777777">
        <w:trPr>
          <w:jc w:val="center"/>
        </w:trPr>
        <w:tc>
          <w:tcPr>
            <w:tcW w:w="1227" w:type="dxa"/>
          </w:tcPr>
          <w:p w14:paraId="39AD21D9" w14:textId="77777777" w:rsidR="00413DC2" w:rsidRDefault="00000000">
            <w:pPr>
              <w:jc w:val="center"/>
              <w:rPr>
                <w:rFonts w:ascii="Arial" w:hAnsi="Arial" w:cs="Arial"/>
                <w:sz w:val="18"/>
                <w:lang w:val="en-US" w:eastAsia="zh-CN"/>
              </w:rPr>
            </w:pPr>
            <w:r>
              <w:rPr>
                <w:rFonts w:eastAsia="SimSun" w:hint="eastAsia"/>
                <w:sz w:val="21"/>
                <w:szCs w:val="21"/>
                <w:lang w:val="en-US" w:eastAsia="zh-CN"/>
              </w:rPr>
              <w:t>13</w:t>
            </w:r>
          </w:p>
        </w:tc>
        <w:tc>
          <w:tcPr>
            <w:tcW w:w="2327" w:type="dxa"/>
          </w:tcPr>
          <w:p w14:paraId="39AD21DA"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DB" w14:textId="77777777" w:rsidR="00413DC2" w:rsidRDefault="00000000">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E0" w14:textId="77777777">
        <w:trPr>
          <w:jc w:val="center"/>
        </w:trPr>
        <w:tc>
          <w:tcPr>
            <w:tcW w:w="1227" w:type="dxa"/>
          </w:tcPr>
          <w:p w14:paraId="39AD21DD" w14:textId="77777777" w:rsidR="00413DC2" w:rsidRDefault="00000000">
            <w:pPr>
              <w:jc w:val="center"/>
              <w:rPr>
                <w:rFonts w:ascii="Arial" w:hAnsi="Arial" w:cs="Arial"/>
                <w:sz w:val="18"/>
                <w:lang w:val="en-US" w:eastAsia="zh-CN"/>
              </w:rPr>
            </w:pPr>
            <w:r>
              <w:rPr>
                <w:rFonts w:eastAsia="SimSun" w:hint="eastAsia"/>
                <w:sz w:val="21"/>
                <w:szCs w:val="21"/>
                <w:lang w:val="en-US" w:eastAsia="zh-CN"/>
              </w:rPr>
              <w:t>14</w:t>
            </w:r>
          </w:p>
        </w:tc>
        <w:tc>
          <w:tcPr>
            <w:tcW w:w="2327" w:type="dxa"/>
          </w:tcPr>
          <w:p w14:paraId="39AD21DE"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DF" w14:textId="77777777" w:rsidR="00413DC2" w:rsidRDefault="00000000">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E4" w14:textId="77777777">
        <w:trPr>
          <w:jc w:val="center"/>
        </w:trPr>
        <w:tc>
          <w:tcPr>
            <w:tcW w:w="1227" w:type="dxa"/>
          </w:tcPr>
          <w:p w14:paraId="39AD21E1" w14:textId="77777777" w:rsidR="00413DC2" w:rsidRDefault="00000000">
            <w:pPr>
              <w:jc w:val="center"/>
              <w:rPr>
                <w:rFonts w:ascii="Arial" w:hAnsi="Arial" w:cs="Arial"/>
                <w:sz w:val="18"/>
                <w:lang w:val="en-US" w:eastAsia="zh-CN"/>
              </w:rPr>
            </w:pPr>
            <w:r>
              <w:rPr>
                <w:rFonts w:eastAsia="SimSun" w:hint="eastAsia"/>
                <w:sz w:val="21"/>
                <w:szCs w:val="21"/>
                <w:lang w:val="en-US" w:eastAsia="zh-CN"/>
              </w:rPr>
              <w:t>15</w:t>
            </w:r>
          </w:p>
        </w:tc>
        <w:tc>
          <w:tcPr>
            <w:tcW w:w="2327" w:type="dxa"/>
          </w:tcPr>
          <w:p w14:paraId="39AD21E2"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E3" w14:textId="77777777" w:rsidR="00413DC2" w:rsidRDefault="00000000">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E8" w14:textId="77777777">
        <w:trPr>
          <w:jc w:val="center"/>
        </w:trPr>
        <w:tc>
          <w:tcPr>
            <w:tcW w:w="1227" w:type="dxa"/>
          </w:tcPr>
          <w:p w14:paraId="39AD21E5" w14:textId="77777777" w:rsidR="00413DC2" w:rsidRDefault="00000000">
            <w:pPr>
              <w:jc w:val="center"/>
              <w:rPr>
                <w:rFonts w:ascii="Arial" w:hAnsi="Arial" w:cs="Arial"/>
                <w:sz w:val="18"/>
                <w:lang w:val="en-US" w:eastAsia="zh-CN"/>
              </w:rPr>
            </w:pPr>
            <w:r>
              <w:rPr>
                <w:rFonts w:eastAsia="SimSun" w:hint="eastAsia"/>
                <w:sz w:val="21"/>
                <w:szCs w:val="21"/>
                <w:lang w:val="en-US" w:eastAsia="zh-CN"/>
              </w:rPr>
              <w:t>16</w:t>
            </w:r>
          </w:p>
        </w:tc>
        <w:tc>
          <w:tcPr>
            <w:tcW w:w="2327" w:type="dxa"/>
          </w:tcPr>
          <w:p w14:paraId="39AD21E6"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E7" w14:textId="77777777" w:rsidR="00413DC2" w:rsidRDefault="00000000">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EC" w14:textId="77777777">
        <w:trPr>
          <w:jc w:val="center"/>
        </w:trPr>
        <w:tc>
          <w:tcPr>
            <w:tcW w:w="1227" w:type="dxa"/>
          </w:tcPr>
          <w:p w14:paraId="39AD21E9" w14:textId="77777777" w:rsidR="00413DC2" w:rsidRDefault="00000000">
            <w:pPr>
              <w:jc w:val="center"/>
              <w:rPr>
                <w:rFonts w:ascii="Arial" w:hAnsi="Arial" w:cs="Arial"/>
                <w:sz w:val="18"/>
                <w:lang w:val="en-US" w:eastAsia="zh-CN"/>
              </w:rPr>
            </w:pPr>
            <w:r>
              <w:rPr>
                <w:rFonts w:eastAsia="SimSun" w:hint="eastAsia"/>
                <w:sz w:val="21"/>
                <w:szCs w:val="21"/>
                <w:lang w:val="en-US" w:eastAsia="zh-CN"/>
              </w:rPr>
              <w:t>17</w:t>
            </w:r>
          </w:p>
        </w:tc>
        <w:tc>
          <w:tcPr>
            <w:tcW w:w="2327" w:type="dxa"/>
          </w:tcPr>
          <w:p w14:paraId="39AD21EA"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EB" w14:textId="77777777" w:rsidR="00413DC2" w:rsidRDefault="00000000">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F0" w14:textId="77777777">
        <w:trPr>
          <w:jc w:val="center"/>
        </w:trPr>
        <w:tc>
          <w:tcPr>
            <w:tcW w:w="1227" w:type="dxa"/>
          </w:tcPr>
          <w:p w14:paraId="39AD21ED" w14:textId="77777777" w:rsidR="00413DC2" w:rsidRDefault="00000000">
            <w:pPr>
              <w:jc w:val="center"/>
              <w:rPr>
                <w:rFonts w:ascii="Arial" w:hAnsi="Arial" w:cs="Arial"/>
                <w:sz w:val="18"/>
                <w:lang w:val="en-US" w:eastAsia="zh-CN"/>
              </w:rPr>
            </w:pPr>
            <w:r>
              <w:rPr>
                <w:rFonts w:eastAsia="SimSun" w:hint="eastAsia"/>
                <w:sz w:val="21"/>
                <w:szCs w:val="21"/>
                <w:lang w:val="en-US" w:eastAsia="zh-CN"/>
              </w:rPr>
              <w:t>18</w:t>
            </w:r>
          </w:p>
        </w:tc>
        <w:tc>
          <w:tcPr>
            <w:tcW w:w="2327" w:type="dxa"/>
          </w:tcPr>
          <w:p w14:paraId="39AD21EE"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EF" w14:textId="77777777" w:rsidR="00413DC2" w:rsidRDefault="00000000">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F4" w14:textId="77777777">
        <w:trPr>
          <w:jc w:val="center"/>
        </w:trPr>
        <w:tc>
          <w:tcPr>
            <w:tcW w:w="1227" w:type="dxa"/>
          </w:tcPr>
          <w:p w14:paraId="39AD21F1" w14:textId="77777777" w:rsidR="00413DC2" w:rsidRDefault="00000000">
            <w:pPr>
              <w:jc w:val="center"/>
              <w:rPr>
                <w:rFonts w:ascii="Arial" w:hAnsi="Arial" w:cs="Arial"/>
                <w:sz w:val="18"/>
                <w:lang w:val="en-US" w:eastAsia="zh-CN"/>
              </w:rPr>
            </w:pPr>
            <w:r>
              <w:rPr>
                <w:rFonts w:eastAsia="SimSun" w:hint="eastAsia"/>
                <w:sz w:val="21"/>
                <w:szCs w:val="21"/>
                <w:lang w:val="en-US" w:eastAsia="zh-CN"/>
              </w:rPr>
              <w:t>19</w:t>
            </w:r>
          </w:p>
        </w:tc>
        <w:tc>
          <w:tcPr>
            <w:tcW w:w="2327" w:type="dxa"/>
          </w:tcPr>
          <w:p w14:paraId="39AD21F2"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F3" w14:textId="77777777" w:rsidR="00413DC2" w:rsidRDefault="00000000">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F8" w14:textId="77777777">
        <w:trPr>
          <w:trHeight w:val="90"/>
          <w:jc w:val="center"/>
        </w:trPr>
        <w:tc>
          <w:tcPr>
            <w:tcW w:w="1227" w:type="dxa"/>
          </w:tcPr>
          <w:p w14:paraId="39AD21F5" w14:textId="77777777" w:rsidR="00413DC2" w:rsidRDefault="00000000">
            <w:pPr>
              <w:jc w:val="center"/>
              <w:rPr>
                <w:rFonts w:ascii="Arial" w:hAnsi="Arial" w:cs="Arial"/>
                <w:sz w:val="18"/>
                <w:lang w:val="en-US" w:eastAsia="zh-CN"/>
              </w:rPr>
            </w:pPr>
            <w:r>
              <w:rPr>
                <w:rFonts w:eastAsia="SimSun" w:hint="eastAsia"/>
                <w:sz w:val="21"/>
                <w:szCs w:val="21"/>
                <w:lang w:val="en-US" w:eastAsia="zh-CN"/>
              </w:rPr>
              <w:t>20</w:t>
            </w:r>
          </w:p>
        </w:tc>
        <w:tc>
          <w:tcPr>
            <w:tcW w:w="2327" w:type="dxa"/>
          </w:tcPr>
          <w:p w14:paraId="39AD21F6" w14:textId="77777777" w:rsidR="00413DC2" w:rsidRDefault="00000000">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F7" w14:textId="77777777" w:rsidR="00413DC2" w:rsidRDefault="00000000">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FC" w14:textId="77777777">
        <w:trPr>
          <w:jc w:val="center"/>
        </w:trPr>
        <w:tc>
          <w:tcPr>
            <w:tcW w:w="1227" w:type="dxa"/>
          </w:tcPr>
          <w:p w14:paraId="39AD21F9" w14:textId="77777777" w:rsidR="00413DC2" w:rsidRDefault="00000000">
            <w:pPr>
              <w:jc w:val="center"/>
              <w:rPr>
                <w:rFonts w:ascii="Arial" w:hAnsi="Arial" w:cs="Arial"/>
                <w:sz w:val="18"/>
                <w:lang w:val="en-US" w:eastAsia="zh-CN"/>
              </w:rPr>
            </w:pPr>
            <w:r>
              <w:rPr>
                <w:rFonts w:eastAsia="SimSun" w:hint="eastAsia"/>
                <w:sz w:val="21"/>
                <w:szCs w:val="21"/>
                <w:lang w:val="en-US" w:eastAsia="zh-CN"/>
              </w:rPr>
              <w:t>21</w:t>
            </w:r>
          </w:p>
        </w:tc>
        <w:tc>
          <w:tcPr>
            <w:tcW w:w="2327" w:type="dxa"/>
          </w:tcPr>
          <w:p w14:paraId="39AD21FA" w14:textId="77777777" w:rsidR="00413DC2" w:rsidRDefault="00000000">
            <w:pPr>
              <w:jc w:val="center"/>
              <w:rPr>
                <w:rFonts w:ascii="Arial" w:hAnsi="Arial" w:cs="Arial"/>
                <w:i/>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9AD21FB" w14:textId="77777777" w:rsidR="00413DC2" w:rsidRDefault="00000000">
            <w:pPr>
              <w:jc w:val="center"/>
              <w:rPr>
                <w:rFonts w:ascii="Arial" w:hAnsi="Arial" w:cs="Arial"/>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413DC2" w14:paraId="39AD21FE" w14:textId="77777777">
        <w:trPr>
          <w:jc w:val="center"/>
        </w:trPr>
        <w:tc>
          <w:tcPr>
            <w:tcW w:w="5949" w:type="dxa"/>
            <w:gridSpan w:val="3"/>
          </w:tcPr>
          <w:p w14:paraId="39AD21FD" w14:textId="77777777" w:rsidR="00413DC2" w:rsidRDefault="00000000">
            <w:pPr>
              <w:pStyle w:val="TAN"/>
              <w:rPr>
                <w:rFonts w:eastAsia="SimSun"/>
                <w:sz w:val="21"/>
                <w:szCs w:val="21"/>
                <w:lang w:val="en-US" w:eastAsia="zh-CN"/>
              </w:rPr>
            </w:pPr>
            <w:r>
              <w:rPr>
                <w:rFonts w:hint="eastAsia"/>
                <w:lang w:val="en-US" w:eastAsia="zh-CN"/>
              </w:rPr>
              <w:t xml:space="preserve">NOTE 1: </w:t>
            </w:r>
            <w:proofErr w:type="spellStart"/>
            <w:r>
              <w:rPr>
                <w:i/>
              </w:rPr>
              <w:t>Θ</w:t>
            </w:r>
            <w:r>
              <w:rPr>
                <w:vertAlign w:val="subscript"/>
              </w:rPr>
              <w:t>min</w:t>
            </w:r>
            <w:proofErr w:type="spellEnd"/>
            <w:r>
              <w:rPr>
                <w:rFonts w:eastAsia="SimSun" w:hint="eastAsia"/>
                <w:vertAlign w:val="subscript"/>
                <w:lang w:val="en-US" w:eastAsia="zh-CN"/>
              </w:rPr>
              <w:t xml:space="preserve">, </w:t>
            </w:r>
            <w:proofErr w:type="spellStart"/>
            <w:r>
              <w:rPr>
                <w:i/>
              </w:rPr>
              <w:t>Θ</w:t>
            </w:r>
            <w:r>
              <w:rPr>
                <w:vertAlign w:val="subscript"/>
              </w:rPr>
              <w:t>max</w:t>
            </w:r>
            <w:proofErr w:type="spellEnd"/>
            <w:r>
              <w:rPr>
                <w:rFonts w:eastAsia="SimSun"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 xml:space="preserve">, </w:t>
            </w:r>
            <w:proofErr w:type="spellStart"/>
            <w:r>
              <w:t>Φ</w:t>
            </w:r>
            <w:r>
              <w:rPr>
                <w:vertAlign w:val="subscript"/>
              </w:rPr>
              <w:t>min</w:t>
            </w:r>
            <w:proofErr w:type="spellEnd"/>
            <w:r>
              <w:rPr>
                <w:rFonts w:eastAsia="SimSun" w:hint="eastAsia"/>
                <w:vertAlign w:val="subscript"/>
                <w:lang w:val="en-US" w:eastAsia="zh-CN"/>
              </w:rPr>
              <w:t xml:space="preserve"> </w:t>
            </w:r>
            <w:r>
              <w:rPr>
                <w:rFonts w:eastAsia="SimSun" w:hint="eastAsia"/>
                <w:lang w:val="en-US" w:eastAsia="zh-CN"/>
              </w:rPr>
              <w:t xml:space="preserve">is defined </w:t>
            </w:r>
            <w:del w:id="260" w:author="Torbjörn Elfström" w:date="2025-03-26T15:48:00Z">
              <w:r>
                <w:rPr>
                  <w:rFonts w:eastAsia="SimSun" w:hint="eastAsia"/>
                  <w:lang w:val="en-US" w:eastAsia="zh-CN"/>
                </w:rPr>
                <w:delText xml:space="preserve"> </w:delText>
              </w:r>
            </w:del>
            <w:r>
              <w:rPr>
                <w:rFonts w:eastAsia="SimSun" w:hint="eastAsia"/>
                <w:lang w:val="en-US" w:eastAsia="zh-CN"/>
              </w:rPr>
              <w:t xml:space="preserve">in </w:t>
            </w:r>
            <w:del w:id="261" w:author="Torbjörn Elfström" w:date="2025-03-26T15:48:00Z">
              <w:r>
                <w:rPr>
                  <w:rFonts w:eastAsia="SimSun" w:hint="eastAsia"/>
                  <w:lang w:val="en-US" w:eastAsia="zh-CN"/>
                </w:rPr>
                <w:delText xml:space="preserve"> </w:delText>
              </w:r>
            </w:del>
            <w:r>
              <w:rPr>
                <w:rFonts w:eastAsia="SimSun" w:hint="eastAsia"/>
                <w:lang w:val="en-US" w:eastAsia="zh-CN"/>
              </w:rPr>
              <w:t>the declaration D.10 with the associated declaration D.64.</w:t>
            </w:r>
          </w:p>
        </w:tc>
      </w:tr>
    </w:tbl>
    <w:p w14:paraId="39AD21FF" w14:textId="77777777" w:rsidR="00413DC2" w:rsidRDefault="00413DC2">
      <w:pPr>
        <w:rPr>
          <w:ins w:id="262" w:author="Aurelian Bria" w:date="2025-03-28T16:29:00Z"/>
          <w:lang w:eastAsia="zh-CN"/>
        </w:rPr>
      </w:pPr>
    </w:p>
    <w:p w14:paraId="39AD2200" w14:textId="77777777" w:rsidR="00413DC2" w:rsidRDefault="00413DC2">
      <w:pPr>
        <w:keepNext/>
        <w:jc w:val="center"/>
        <w:rPr>
          <w:ins w:id="263" w:author="Aurelian Bria" w:date="2025-05-22T09:53:00Z"/>
        </w:rPr>
      </w:pPr>
    </w:p>
    <w:p w14:paraId="39AD2201" w14:textId="77777777" w:rsidR="00413DC2" w:rsidRDefault="00000000">
      <w:pPr>
        <w:keepNext/>
        <w:jc w:val="center"/>
        <w:rPr>
          <w:ins w:id="264" w:author="Aurelian Bria" w:date="2025-05-22T09:53:00Z"/>
        </w:rPr>
      </w:pPr>
      <w:ins w:id="265" w:author="Aurelian Bria" w:date="2025-05-22T10:14:00Z">
        <w:r>
          <w:rPr>
            <w:noProof/>
          </w:rPr>
          <w:drawing>
            <wp:inline distT="0" distB="0" distL="0" distR="0" wp14:anchorId="39AD229B" wp14:editId="39AD229C">
              <wp:extent cx="4867275" cy="2126615"/>
              <wp:effectExtent l="0" t="0" r="9525" b="6985"/>
              <wp:docPr id="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6"/>
                      <a:stretch>
                        <a:fillRect/>
                      </a:stretch>
                    </pic:blipFill>
                    <pic:spPr>
                      <a:xfrm>
                        <a:off x="0" y="0"/>
                        <a:ext cx="4902216" cy="2141665"/>
                      </a:xfrm>
                      <a:prstGeom prst="rect">
                        <a:avLst/>
                      </a:prstGeom>
                      <a:noFill/>
                      <a:ln w="9525">
                        <a:noFill/>
                      </a:ln>
                    </pic:spPr>
                  </pic:pic>
                </a:graphicData>
              </a:graphic>
            </wp:inline>
          </w:drawing>
        </w:r>
      </w:ins>
    </w:p>
    <w:p w14:paraId="39AD2202" w14:textId="77777777" w:rsidR="00413DC2" w:rsidRDefault="00000000" w:rsidP="00413DC2">
      <w:pPr>
        <w:pStyle w:val="TF"/>
        <w:rPr>
          <w:ins w:id="266" w:author="Aurelian Bria" w:date="2025-03-28T16:30:00Z"/>
        </w:rPr>
        <w:pPrChange w:id="267" w:author="Aurelian Bria" w:date="2025-05-22T11:53:00Z">
          <w:pPr>
            <w:pStyle w:val="Caption"/>
            <w:jc w:val="center"/>
          </w:pPr>
        </w:pPrChange>
      </w:pPr>
      <w:ins w:id="268" w:author="Aurelian Bria" w:date="2025-03-28T16:30:00Z">
        <w:r>
          <w:t>Figure 4</w:t>
        </w:r>
        <w:r>
          <w:rPr>
            <w:lang w:val="en-US"/>
          </w:rPr>
          <w:t>.9.3.2-1 Test beam set for conformance testing</w:t>
        </w:r>
      </w:ins>
    </w:p>
    <w:p w14:paraId="39AD2203" w14:textId="77777777" w:rsidR="00413DC2" w:rsidRDefault="00413DC2">
      <w:pPr>
        <w:rPr>
          <w:lang w:eastAsia="zh-CN"/>
        </w:rPr>
      </w:pPr>
    </w:p>
    <w:p w14:paraId="39AD2204" w14:textId="77777777" w:rsidR="00413DC2" w:rsidRDefault="00413DC2">
      <w:pPr>
        <w:rPr>
          <w:lang w:eastAsia="zh-CN"/>
        </w:rPr>
      </w:pPr>
    </w:p>
    <w:p w14:paraId="39AD2205" w14:textId="77777777" w:rsidR="00413DC2" w:rsidRDefault="00000000">
      <w:pPr>
        <w:rPr>
          <w:ins w:id="269" w:author="Aurelian Bria" w:date="2025-03-28T16:29:00Z"/>
          <w:color w:val="FF0000"/>
          <w:sz w:val="44"/>
          <w:szCs w:val="44"/>
          <w:lang w:eastAsia="zh-CN"/>
        </w:rPr>
      </w:pPr>
      <w:r>
        <w:rPr>
          <w:color w:val="FF0000"/>
          <w:sz w:val="44"/>
          <w:szCs w:val="44"/>
          <w:lang w:eastAsia="zh-CN"/>
        </w:rPr>
        <w:lastRenderedPageBreak/>
        <w:t>----------next change---------</w:t>
      </w:r>
    </w:p>
    <w:p w14:paraId="39AD2206" w14:textId="77777777" w:rsidR="00413DC2" w:rsidRDefault="00000000">
      <w:pPr>
        <w:keepNext/>
        <w:keepLines/>
        <w:numPr>
          <w:ilvl w:val="1"/>
          <w:numId w:val="0"/>
        </w:numPr>
        <w:overflowPunct w:val="0"/>
        <w:autoSpaceDE w:val="0"/>
        <w:autoSpaceDN w:val="0"/>
        <w:adjustRightInd w:val="0"/>
        <w:spacing w:before="180"/>
        <w:textAlignment w:val="baseline"/>
        <w:outlineLvl w:val="1"/>
        <w:rPr>
          <w:rFonts w:ascii="Arial" w:hAnsi="Arial"/>
          <w:sz w:val="32"/>
        </w:rPr>
      </w:pPr>
      <w:bookmarkStart w:id="270" w:name="_Toc53183103"/>
      <w:bookmarkStart w:id="271" w:name="_Toc37272947"/>
      <w:bookmarkStart w:id="272" w:name="_Toc58915770"/>
      <w:bookmarkStart w:id="273" w:name="_Toc45886027"/>
      <w:bookmarkStart w:id="274" w:name="_Toc156577808"/>
      <w:bookmarkStart w:id="275" w:name="_Toc76114397"/>
      <w:bookmarkStart w:id="276" w:name="_Toc98766514"/>
      <w:bookmarkStart w:id="277" w:name="_Toc137396368"/>
      <w:bookmarkStart w:id="278" w:name="_Toc76544283"/>
      <w:bookmarkStart w:id="279" w:name="_Toc121999545"/>
      <w:bookmarkStart w:id="280" w:name="_Toc106206663"/>
      <w:bookmarkStart w:id="281" w:name="_Toc74915772"/>
      <w:bookmarkStart w:id="282" w:name="_Toc29810649"/>
      <w:bookmarkStart w:id="283" w:name="_Toc58917951"/>
      <w:bookmarkStart w:id="284" w:name="_Toc115080665"/>
      <w:bookmarkStart w:id="285" w:name="_Toc89952698"/>
      <w:bookmarkStart w:id="286" w:name="_Toc36636001"/>
      <w:bookmarkStart w:id="287" w:name="_Toc99702877"/>
      <w:bookmarkStart w:id="288" w:name="_Toc21102800"/>
      <w:bookmarkStart w:id="289" w:name="_Toc82536405"/>
      <w:bookmarkStart w:id="290" w:name="_Toc124154444"/>
      <w:bookmarkStart w:id="291" w:name="_Toc66693820"/>
      <w:bookmarkStart w:id="292" w:name="historyclause"/>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Pr>
          <w:rFonts w:ascii="Arial" w:hAnsi="Arial"/>
          <w:sz w:val="32"/>
        </w:rPr>
        <w:t>6.9</w:t>
      </w:r>
      <w:r>
        <w:rPr>
          <w:rFonts w:ascii="Arial" w:hAnsi="Arial"/>
          <w:sz w:val="32"/>
        </w:rPr>
        <w:tab/>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rFonts w:ascii="Arial" w:hAnsi="Arial"/>
          <w:sz w:val="32"/>
        </w:rPr>
        <w:t xml:space="preserve">OTA spatial emission </w:t>
      </w:r>
    </w:p>
    <w:p w14:paraId="39AD2207" w14:textId="77777777" w:rsidR="00413DC2" w:rsidRDefault="0000000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93" w:name="_Toc76114398"/>
      <w:bookmarkStart w:id="294" w:name="_Toc121999546"/>
      <w:bookmarkStart w:id="295" w:name="_Toc124154445"/>
      <w:bookmarkStart w:id="296" w:name="_Toc115080666"/>
      <w:bookmarkStart w:id="297" w:name="_Toc74915773"/>
      <w:bookmarkStart w:id="298" w:name="_Toc66693821"/>
      <w:bookmarkStart w:id="299" w:name="_Toc137396369"/>
      <w:bookmarkStart w:id="300" w:name="_Toc106206664"/>
      <w:bookmarkStart w:id="301" w:name="_Toc36636002"/>
      <w:bookmarkStart w:id="302" w:name="_Toc58917952"/>
      <w:bookmarkStart w:id="303" w:name="_Toc21102801"/>
      <w:bookmarkStart w:id="304" w:name="_Toc99702878"/>
      <w:bookmarkStart w:id="305" w:name="_Toc58915771"/>
      <w:bookmarkStart w:id="306" w:name="_Toc156577809"/>
      <w:bookmarkStart w:id="307" w:name="_Toc37272948"/>
      <w:bookmarkStart w:id="308" w:name="_Toc53183104"/>
      <w:bookmarkStart w:id="309" w:name="_Toc98766515"/>
      <w:bookmarkStart w:id="310" w:name="_Toc89952699"/>
      <w:bookmarkStart w:id="311" w:name="_Toc82536406"/>
      <w:bookmarkStart w:id="312" w:name="_Toc45886028"/>
      <w:bookmarkStart w:id="313" w:name="_Toc76544284"/>
      <w:bookmarkStart w:id="314" w:name="_Toc29810650"/>
      <w:r>
        <w:rPr>
          <w:rFonts w:ascii="Arial" w:hAnsi="Arial"/>
          <w:sz w:val="28"/>
        </w:rPr>
        <w:t>6.</w:t>
      </w:r>
      <w:r>
        <w:rPr>
          <w:rFonts w:ascii="Arial" w:hAnsi="Arial"/>
          <w:sz w:val="28"/>
          <w:lang w:val="en-US"/>
        </w:rPr>
        <w:t>9</w:t>
      </w:r>
      <w:r>
        <w:rPr>
          <w:rFonts w:ascii="Arial" w:hAnsi="Arial"/>
          <w:sz w:val="28"/>
        </w:rPr>
        <w:t>.1</w:t>
      </w:r>
      <w:r>
        <w:rPr>
          <w:rFonts w:ascii="Arial" w:hAnsi="Arial"/>
          <w:sz w:val="28"/>
        </w:rPr>
        <w:tab/>
        <w:t>Definition and applicability</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9AD2208" w14:textId="77777777" w:rsidR="00413DC2" w:rsidRDefault="00000000">
      <w:pPr>
        <w:overflowPunct w:val="0"/>
        <w:autoSpaceDE w:val="0"/>
        <w:autoSpaceDN w:val="0"/>
        <w:adjustRightInd w:val="0"/>
        <w:textAlignment w:val="baseline"/>
      </w:pPr>
      <w:r>
        <w:t>OTA spatial emission requirements are defined to set upper limits on radiated power in specific directions.</w:t>
      </w:r>
    </w:p>
    <w:p w14:paraId="39AD2209" w14:textId="77777777" w:rsidR="00413DC2" w:rsidRDefault="00000000">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315" w:name="_Toc29810651"/>
      <w:bookmarkStart w:id="316" w:name="_Toc53183105"/>
      <w:bookmarkStart w:id="317" w:name="_Toc115080667"/>
      <w:bookmarkStart w:id="318" w:name="_Toc124154446"/>
      <w:bookmarkStart w:id="319" w:name="_Toc156577810"/>
      <w:bookmarkStart w:id="320" w:name="_Toc99702879"/>
      <w:bookmarkStart w:id="321" w:name="_Toc106206665"/>
      <w:bookmarkStart w:id="322" w:name="_Toc98766516"/>
      <w:bookmarkStart w:id="323" w:name="_Toc121999547"/>
      <w:bookmarkStart w:id="324" w:name="_Toc74915774"/>
      <w:bookmarkStart w:id="325" w:name="_Toc58917953"/>
      <w:bookmarkStart w:id="326" w:name="_Toc58915772"/>
      <w:bookmarkStart w:id="327" w:name="_Toc137396370"/>
      <w:bookmarkStart w:id="328" w:name="_Toc82536407"/>
      <w:bookmarkStart w:id="329" w:name="_Toc76544285"/>
      <w:bookmarkStart w:id="330" w:name="_Toc21102802"/>
      <w:bookmarkStart w:id="331" w:name="_Toc36636003"/>
      <w:bookmarkStart w:id="332" w:name="_Toc45886029"/>
      <w:bookmarkStart w:id="333" w:name="_Toc37272949"/>
      <w:bookmarkStart w:id="334" w:name="_Toc76114399"/>
      <w:bookmarkStart w:id="335" w:name="_Toc66693822"/>
      <w:bookmarkStart w:id="336" w:name="_Toc89952700"/>
      <w:r>
        <w:rPr>
          <w:rFonts w:ascii="Arial" w:hAnsi="Arial"/>
          <w:sz w:val="28"/>
        </w:rPr>
        <w:t>6.9.2</w:t>
      </w:r>
      <w:r>
        <w:rPr>
          <w:rFonts w:ascii="Arial" w:hAnsi="Arial"/>
          <w:sz w:val="28"/>
        </w:rPr>
        <w:tab/>
        <w:t>Minimum requirement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9AD220A" w14:textId="77777777" w:rsidR="00413DC2" w:rsidRDefault="00000000">
      <w:pPr>
        <w:overflowPunct w:val="0"/>
        <w:autoSpaceDE w:val="0"/>
        <w:autoSpaceDN w:val="0"/>
        <w:adjustRightInd w:val="0"/>
        <w:textAlignment w:val="baseline"/>
      </w:pPr>
      <w:r>
        <w:t xml:space="preserve">The minimum requirement for </w:t>
      </w:r>
      <w:r>
        <w:rPr>
          <w:i/>
          <w:iCs/>
        </w:rPr>
        <w:t>BS type 1-H</w:t>
      </w:r>
      <w:r>
        <w:t xml:space="preserve"> and </w:t>
      </w:r>
      <w:r>
        <w:rPr>
          <w:i/>
        </w:rPr>
        <w:t>BS type 1-O</w:t>
      </w:r>
      <w:r>
        <w:t xml:space="preserve"> operation is defined in TS 38.104 [2], clause 9.9.2.</w:t>
      </w:r>
    </w:p>
    <w:p w14:paraId="39AD220B" w14:textId="77777777" w:rsidR="00413DC2" w:rsidRDefault="0000000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37" w:name="_Toc74915775"/>
      <w:bookmarkStart w:id="338" w:name="_Toc66693823"/>
      <w:bookmarkStart w:id="339" w:name="_Toc137396371"/>
      <w:bookmarkStart w:id="340" w:name="_Toc76114400"/>
      <w:bookmarkStart w:id="341" w:name="_Toc36636004"/>
      <w:bookmarkStart w:id="342" w:name="_Toc45886030"/>
      <w:bookmarkStart w:id="343" w:name="_Toc98766517"/>
      <w:bookmarkStart w:id="344" w:name="_Toc37272950"/>
      <w:bookmarkStart w:id="345" w:name="_Toc21102803"/>
      <w:bookmarkStart w:id="346" w:name="_Toc82536408"/>
      <w:bookmarkStart w:id="347" w:name="_Toc53183106"/>
      <w:bookmarkStart w:id="348" w:name="_Toc58917954"/>
      <w:bookmarkStart w:id="349" w:name="_Toc121999548"/>
      <w:bookmarkStart w:id="350" w:name="_Toc89952701"/>
      <w:bookmarkStart w:id="351" w:name="_Toc115080668"/>
      <w:bookmarkStart w:id="352" w:name="_Toc99702880"/>
      <w:bookmarkStart w:id="353" w:name="_Toc124154447"/>
      <w:bookmarkStart w:id="354" w:name="_Toc76544286"/>
      <w:bookmarkStart w:id="355" w:name="_Toc29810652"/>
      <w:bookmarkStart w:id="356" w:name="_Toc58915773"/>
      <w:bookmarkStart w:id="357" w:name="_Toc156577811"/>
      <w:bookmarkStart w:id="358" w:name="_Toc106206666"/>
      <w:r>
        <w:rPr>
          <w:rFonts w:ascii="Arial" w:hAnsi="Arial"/>
          <w:sz w:val="28"/>
        </w:rPr>
        <w:t>6.9.3</w:t>
      </w:r>
      <w:r>
        <w:rPr>
          <w:rFonts w:ascii="Arial" w:hAnsi="Arial"/>
          <w:sz w:val="28"/>
        </w:rPr>
        <w:tab/>
        <w:t>Test purpose</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9AD220C" w14:textId="77777777" w:rsidR="00413DC2" w:rsidRDefault="00000000">
      <w:pPr>
        <w:overflowPunct w:val="0"/>
        <w:autoSpaceDE w:val="0"/>
        <w:autoSpaceDN w:val="0"/>
        <w:adjustRightInd w:val="0"/>
        <w:textAlignment w:val="baseline"/>
      </w:pPr>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39AD220D" w14:textId="77777777" w:rsidR="00413DC2" w:rsidRDefault="0000000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59" w:name="_Toc37272951"/>
      <w:bookmarkStart w:id="360" w:name="_Toc156577812"/>
      <w:bookmarkStart w:id="361" w:name="_Toc106206667"/>
      <w:bookmarkStart w:id="362" w:name="_Toc76544287"/>
      <w:bookmarkStart w:id="363" w:name="_Toc45886031"/>
      <w:bookmarkStart w:id="364" w:name="_Toc98766518"/>
      <w:bookmarkStart w:id="365" w:name="_Toc58917955"/>
      <w:bookmarkStart w:id="366" w:name="_Toc82536409"/>
      <w:bookmarkStart w:id="367" w:name="_Toc89952702"/>
      <w:bookmarkStart w:id="368" w:name="_Toc124154448"/>
      <w:bookmarkStart w:id="369" w:name="_Toc29810653"/>
      <w:bookmarkStart w:id="370" w:name="_Toc121999549"/>
      <w:bookmarkStart w:id="371" w:name="_Toc74915776"/>
      <w:bookmarkStart w:id="372" w:name="_Toc115080669"/>
      <w:bookmarkStart w:id="373" w:name="_Toc53183107"/>
      <w:bookmarkStart w:id="374" w:name="_Toc76114401"/>
      <w:bookmarkStart w:id="375" w:name="_Toc36636005"/>
      <w:bookmarkStart w:id="376" w:name="_Toc21102804"/>
      <w:bookmarkStart w:id="377" w:name="_Toc66693824"/>
      <w:bookmarkStart w:id="378" w:name="_Toc58915774"/>
      <w:bookmarkStart w:id="379" w:name="_Toc137396372"/>
      <w:bookmarkStart w:id="380" w:name="_Toc99702881"/>
      <w:r>
        <w:rPr>
          <w:rFonts w:ascii="Arial" w:hAnsi="Arial"/>
          <w:sz w:val="28"/>
        </w:rPr>
        <w:t>6.9.4</w:t>
      </w:r>
      <w:r>
        <w:rPr>
          <w:rFonts w:ascii="Arial" w:hAnsi="Arial"/>
          <w:sz w:val="28"/>
        </w:rPr>
        <w:tab/>
        <w:t>Method of test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39AD220E" w14:textId="77777777" w:rsidR="00413DC2" w:rsidRDefault="00000000">
      <w:pPr>
        <w:keepNext/>
        <w:keepLines/>
        <w:overflowPunct w:val="0"/>
        <w:autoSpaceDE w:val="0"/>
        <w:autoSpaceDN w:val="0"/>
        <w:adjustRightInd w:val="0"/>
        <w:spacing w:before="120"/>
        <w:ind w:left="1418" w:hanging="1418"/>
        <w:textAlignment w:val="baseline"/>
        <w:outlineLvl w:val="3"/>
        <w:rPr>
          <w:rFonts w:ascii="Arial" w:hAnsi="Arial"/>
          <w:sz w:val="24"/>
        </w:rPr>
      </w:pPr>
      <w:bookmarkStart w:id="381" w:name="_Toc74915777"/>
      <w:bookmarkStart w:id="382" w:name="_Toc98766519"/>
      <w:bookmarkStart w:id="383" w:name="_Toc106206668"/>
      <w:bookmarkStart w:id="384" w:name="_Toc115080670"/>
      <w:bookmarkStart w:id="385" w:name="_Toc36636006"/>
      <w:bookmarkStart w:id="386" w:name="_Toc121999550"/>
      <w:bookmarkStart w:id="387" w:name="_Toc58917956"/>
      <w:bookmarkStart w:id="388" w:name="_Toc37272952"/>
      <w:bookmarkStart w:id="389" w:name="_Toc76544288"/>
      <w:bookmarkStart w:id="390" w:name="_Toc89952703"/>
      <w:bookmarkStart w:id="391" w:name="_Toc137396373"/>
      <w:bookmarkStart w:id="392" w:name="_Toc29810654"/>
      <w:bookmarkStart w:id="393" w:name="_Toc124154449"/>
      <w:bookmarkStart w:id="394" w:name="_Toc53183108"/>
      <w:bookmarkStart w:id="395" w:name="_Toc66693825"/>
      <w:bookmarkStart w:id="396" w:name="_Toc21102805"/>
      <w:bookmarkStart w:id="397" w:name="_Toc99702882"/>
      <w:bookmarkStart w:id="398" w:name="_Toc45886032"/>
      <w:bookmarkStart w:id="399" w:name="_Toc156577813"/>
      <w:bookmarkStart w:id="400" w:name="_Toc82536410"/>
      <w:bookmarkStart w:id="401" w:name="_Toc76114402"/>
      <w:bookmarkStart w:id="402" w:name="_Toc58915775"/>
      <w:r>
        <w:rPr>
          <w:rFonts w:ascii="Arial" w:hAnsi="Arial"/>
          <w:sz w:val="24"/>
        </w:rPr>
        <w:t>6.9.4.1</w:t>
      </w:r>
      <w:r>
        <w:rPr>
          <w:rFonts w:ascii="Arial" w:hAnsi="Arial"/>
          <w:sz w:val="24"/>
        </w:rPr>
        <w:tab/>
        <w:t>Initial conditions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9AD220F" w14:textId="77777777" w:rsidR="00413DC2" w:rsidRDefault="00000000">
      <w:pPr>
        <w:overflowPunct w:val="0"/>
        <w:autoSpaceDE w:val="0"/>
        <w:autoSpaceDN w:val="0"/>
        <w:adjustRightInd w:val="0"/>
        <w:textAlignment w:val="baseline"/>
      </w:pPr>
      <w:r>
        <w:t>Test environment: normal;</w:t>
      </w:r>
      <w:r>
        <w:rPr>
          <w:lang w:val="en-US"/>
        </w:rPr>
        <w:t xml:space="preserve"> see annex</w:t>
      </w:r>
      <w:r>
        <w:t xml:space="preserve"> B.2.</w:t>
      </w:r>
    </w:p>
    <w:p w14:paraId="39AD2210" w14:textId="77777777" w:rsidR="00413DC2" w:rsidRDefault="00000000">
      <w:pPr>
        <w:overflowPunct w:val="0"/>
        <w:autoSpaceDE w:val="0"/>
        <w:autoSpaceDN w:val="0"/>
        <w:adjustRightInd w:val="0"/>
        <w:textAlignment w:val="baseline"/>
      </w:pPr>
      <w:r>
        <w:t xml:space="preserve">RF channels to be tested for single carrier: </w:t>
      </w:r>
      <w:r>
        <w:rPr>
          <w:lang w:val="en-US" w:eastAsia="zh-CN"/>
        </w:rPr>
        <w:t xml:space="preserve">M; </w:t>
      </w:r>
      <w:r>
        <w:t xml:space="preserve">see clause 4.9.1. </w:t>
      </w:r>
      <w:r>
        <w:rPr>
          <w:rFonts w:hint="eastAsia"/>
          <w:lang w:val="en-US" w:eastAsia="zh-CN"/>
        </w:rPr>
        <w:t>SC</w:t>
      </w:r>
      <w:r>
        <w:t xml:space="preserve"> carrier, the one characterised by all of requirements below:</w:t>
      </w:r>
    </w:p>
    <w:p w14:paraId="39AD2211" w14:textId="77777777" w:rsidR="00413DC2" w:rsidRDefault="00000000">
      <w:pPr>
        <w:overflowPunct w:val="0"/>
        <w:autoSpaceDE w:val="0"/>
        <w:autoSpaceDN w:val="0"/>
        <w:adjustRightInd w:val="0"/>
        <w:ind w:firstLine="284"/>
        <w:textAlignment w:val="baseline"/>
      </w:pPr>
      <w:r>
        <w:t xml:space="preserve">- </w:t>
      </w:r>
      <w:r>
        <w:rPr>
          <w:lang w:val="en-US" w:eastAsia="zh-CN"/>
        </w:rPr>
        <w:t>H</w:t>
      </w:r>
      <w:r>
        <w:rPr>
          <w:rFonts w:hint="eastAsia"/>
          <w:lang w:val="en-US" w:eastAsia="zh-CN"/>
        </w:rPr>
        <w:t>ighest</w:t>
      </w:r>
      <w:r>
        <w:t xml:space="preserve"> supported Power Spectral Density (PSD) level</w:t>
      </w:r>
      <w:r>
        <w:rPr>
          <w:rFonts w:hint="eastAsia"/>
          <w:color w:val="0070C0"/>
          <w:lang w:val="en-US" w:eastAsia="zh-CN"/>
        </w:rPr>
        <w:t xml:space="preserve"> </w:t>
      </w:r>
      <w:r>
        <w:rPr>
          <w:rFonts w:hint="eastAsia"/>
          <w:lang w:val="en-US" w:eastAsia="zh-CN"/>
        </w:rPr>
        <w:t>with the corresponding BW</w:t>
      </w:r>
      <w:r>
        <w:rPr>
          <w:lang w:val="en-US" w:eastAsia="zh-CN"/>
        </w:rPr>
        <w:t>.</w:t>
      </w:r>
      <w:r>
        <w:t xml:space="preserve"> </w:t>
      </w:r>
    </w:p>
    <w:p w14:paraId="39AD2212" w14:textId="77777777" w:rsidR="00413DC2" w:rsidRDefault="00000000">
      <w:pPr>
        <w:overflowPunct w:val="0"/>
        <w:autoSpaceDE w:val="0"/>
        <w:autoSpaceDN w:val="0"/>
        <w:adjustRightInd w:val="0"/>
        <w:textAlignment w:val="baseline"/>
      </w:pPr>
      <w:r>
        <w:t>In the test range, the EUT is mounted at the positioner with mechanical down-tilt set to zero.</w:t>
      </w:r>
    </w:p>
    <w:p w14:paraId="39AD2213" w14:textId="77777777" w:rsidR="00413DC2" w:rsidRDefault="00000000">
      <w:pPr>
        <w:keepNext/>
        <w:keepLines/>
        <w:overflowPunct w:val="0"/>
        <w:autoSpaceDE w:val="0"/>
        <w:autoSpaceDN w:val="0"/>
        <w:adjustRightInd w:val="0"/>
        <w:spacing w:before="120"/>
        <w:ind w:left="1418" w:hanging="1418"/>
        <w:textAlignment w:val="baseline"/>
        <w:outlineLvl w:val="3"/>
        <w:rPr>
          <w:rFonts w:ascii="Arial" w:hAnsi="Arial"/>
          <w:sz w:val="24"/>
        </w:rPr>
      </w:pPr>
      <w:bookmarkStart w:id="403" w:name="_Toc58917957"/>
      <w:bookmarkStart w:id="404" w:name="_Toc53183109"/>
      <w:bookmarkStart w:id="405" w:name="_Toc74915778"/>
      <w:bookmarkStart w:id="406" w:name="_Toc21102806"/>
      <w:bookmarkStart w:id="407" w:name="_Toc76114403"/>
      <w:bookmarkStart w:id="408" w:name="_Toc156577814"/>
      <w:bookmarkStart w:id="409" w:name="_Toc121999551"/>
      <w:bookmarkStart w:id="410" w:name="_Toc82536411"/>
      <w:bookmarkStart w:id="411" w:name="_Toc66693826"/>
      <w:bookmarkStart w:id="412" w:name="_Toc106206669"/>
      <w:bookmarkStart w:id="413" w:name="_Toc58915776"/>
      <w:bookmarkStart w:id="414" w:name="_Toc98766520"/>
      <w:bookmarkStart w:id="415" w:name="_Toc29810655"/>
      <w:bookmarkStart w:id="416" w:name="_Toc76544289"/>
      <w:bookmarkStart w:id="417" w:name="_Toc99702883"/>
      <w:bookmarkStart w:id="418" w:name="_Toc37272953"/>
      <w:bookmarkStart w:id="419" w:name="_Toc89952704"/>
      <w:bookmarkStart w:id="420" w:name="_Toc115080671"/>
      <w:bookmarkStart w:id="421" w:name="_Toc137396374"/>
      <w:bookmarkStart w:id="422" w:name="_Toc45886033"/>
      <w:bookmarkStart w:id="423" w:name="_Toc124154450"/>
      <w:bookmarkStart w:id="424" w:name="_Toc36636007"/>
      <w:r>
        <w:rPr>
          <w:rFonts w:ascii="Arial" w:hAnsi="Arial"/>
          <w:sz w:val="24"/>
        </w:rPr>
        <w:t>6.9.4.2</w:t>
      </w:r>
      <w:r>
        <w:rPr>
          <w:rFonts w:ascii="Arial" w:hAnsi="Arial"/>
          <w:sz w:val="24"/>
        </w:rPr>
        <w:tab/>
        <w:t>Procedure</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9AD2214" w14:textId="77777777" w:rsidR="00413DC2" w:rsidRDefault="00000000">
      <w:pPr>
        <w:overflowPunct w:val="0"/>
        <w:autoSpaceDE w:val="0"/>
        <w:autoSpaceDN w:val="0"/>
        <w:adjustRightInd w:val="0"/>
        <w:ind w:left="360"/>
        <w:textAlignment w:val="baseline"/>
      </w:pPr>
      <w:r>
        <w:rPr>
          <w:rFonts w:eastAsia="SimSun"/>
        </w:rPr>
        <w:t>When calibrated and operated within the guidance of 3GPP TR 37.941 [29] the measurement methods are applicable and selected depending on availability at the test facility.</w:t>
      </w:r>
    </w:p>
    <w:p w14:paraId="39AD2215" w14:textId="77777777" w:rsidR="00413DC2" w:rsidRDefault="00000000">
      <w:pPr>
        <w:overflowPunct w:val="0"/>
        <w:autoSpaceDE w:val="0"/>
        <w:autoSpaceDN w:val="0"/>
        <w:adjustRightInd w:val="0"/>
        <w:ind w:left="360"/>
        <w:textAlignment w:val="baseline"/>
      </w:pPr>
      <w:del w:id="425" w:author="Nokia" w:date="2025-03-28T10:13:00Z">
        <w:r>
          <w:delText xml:space="preserve">1. </w:delText>
        </w:r>
      </w:del>
      <w:ins w:id="426" w:author="Nokia" w:date="2025-03-28T10:17:00Z">
        <w:r>
          <w:t xml:space="preserve">The test range shall be </w:t>
        </w:r>
      </w:ins>
      <w:del w:id="427" w:author="Nokia" w:date="2025-03-28T10:17:00Z">
        <w:r>
          <w:delText>C</w:delText>
        </w:r>
      </w:del>
      <w:ins w:id="428" w:author="Nokia" w:date="2025-03-28T10:17:00Z">
        <w:r>
          <w:t>c</w:t>
        </w:r>
      </w:ins>
      <w:r>
        <w:t>alibrate</w:t>
      </w:r>
      <w:ins w:id="429" w:author="Nokia" w:date="2025-03-28T10:17:00Z">
        <w:r>
          <w:t>d</w:t>
        </w:r>
      </w:ins>
      <w:del w:id="430" w:author="Nokia" w:date="2025-03-28T10:17:00Z">
        <w:r>
          <w:delText xml:space="preserve"> the test range,</w:delText>
        </w:r>
      </w:del>
      <w:r>
        <w:t xml:space="preserve"> according to calibration</w:t>
      </w:r>
      <w:ins w:id="431" w:author="Nokia" w:date="2025-03-28T10:18:00Z">
        <w:r>
          <w:t xml:space="preserve"> method</w:t>
        </w:r>
      </w:ins>
      <w:r>
        <w:t xml:space="preserve"> described in TR 37.941, </w:t>
      </w:r>
      <w:del w:id="432" w:author="Nokia" w:date="2025-03-28T10:09:00Z">
        <w:r>
          <w:delText>sub</w:delText>
        </w:r>
      </w:del>
      <w:r>
        <w:t>clause 8.3</w:t>
      </w:r>
      <w:ins w:id="433" w:author="Nokia" w:date="2025-03-28T10:18:00Z">
        <w:r>
          <w:t>.</w:t>
        </w:r>
      </w:ins>
    </w:p>
    <w:p w14:paraId="39AD2216" w14:textId="77777777" w:rsidR="00413DC2" w:rsidRDefault="00000000">
      <w:pPr>
        <w:overflowPunct w:val="0"/>
        <w:autoSpaceDE w:val="0"/>
        <w:autoSpaceDN w:val="0"/>
        <w:adjustRightInd w:val="0"/>
        <w:ind w:left="360"/>
        <w:textAlignment w:val="baseline"/>
      </w:pPr>
      <w:ins w:id="434" w:author="Nokia" w:date="2025-03-28T10:13:00Z">
        <w:r>
          <w:t>1</w:t>
        </w:r>
      </w:ins>
      <w:del w:id="435" w:author="Nokia" w:date="2025-03-28T10:13:00Z">
        <w:r>
          <w:delText>2</w:delText>
        </w:r>
      </w:del>
      <w:r>
        <w:t xml:space="preserve">. Place the BS at the positioner, such that blocking effect in the vertical domain is minimized. </w:t>
      </w:r>
    </w:p>
    <w:p w14:paraId="39AD2217" w14:textId="77777777" w:rsidR="00413DC2" w:rsidRDefault="00000000">
      <w:pPr>
        <w:overflowPunct w:val="0"/>
        <w:autoSpaceDE w:val="0"/>
        <w:autoSpaceDN w:val="0"/>
        <w:adjustRightInd w:val="0"/>
        <w:ind w:left="360"/>
        <w:textAlignment w:val="baseline"/>
      </w:pPr>
      <w:del w:id="436" w:author="Nokia" w:date="2025-03-28T10:14:00Z">
        <w:r>
          <w:delText>3</w:delText>
        </w:r>
      </w:del>
      <w:ins w:id="437" w:author="Nokia" w:date="2025-03-28T10:14:00Z">
        <w:r>
          <w:t>2</w:t>
        </w:r>
      </w:ins>
      <w:r>
        <w:t xml:space="preserve">. Align the manufacturer declared coordinate system orientation (D.2) of the </w:t>
      </w:r>
      <w:ins w:id="438" w:author="Nokia" w:date="2025-03-28T10:07:00Z">
        <w:r>
          <w:t>BS</w:t>
        </w:r>
      </w:ins>
      <w:del w:id="439" w:author="Nokia" w:date="2025-03-28T10:07:00Z">
        <w:r>
          <w:delText>test object</w:delText>
        </w:r>
      </w:del>
      <w:r>
        <w:t xml:space="preserve"> with the coordinate system used by the test system.</w:t>
      </w:r>
    </w:p>
    <w:p w14:paraId="39AD2218" w14:textId="77777777" w:rsidR="00413DC2" w:rsidRDefault="00000000">
      <w:pPr>
        <w:widowControl w:val="0"/>
        <w:numPr>
          <w:ilvl w:val="255"/>
          <w:numId w:val="0"/>
        </w:numPr>
        <w:overflowPunct w:val="0"/>
        <w:autoSpaceDE w:val="0"/>
        <w:autoSpaceDN w:val="0"/>
        <w:adjustRightInd w:val="0"/>
        <w:spacing w:after="0" w:line="260" w:lineRule="auto"/>
        <w:ind w:left="360"/>
        <w:contextualSpacing/>
        <w:jc w:val="both"/>
        <w:textAlignment w:val="baseline"/>
        <w:rPr>
          <w:del w:id="440" w:author="Nokia - Bartlomiej Golebiowski" w:date="2025-04-09T05:20:00Z"/>
          <w:rFonts w:eastAsia="Calibri"/>
          <w:lang w:val="en-US"/>
        </w:rPr>
      </w:pPr>
      <w:ins w:id="441" w:author="Nokia" w:date="2025-03-28T10:14:00Z">
        <w:r>
          <w:rPr>
            <w:lang w:val="en-US" w:eastAsia="zh-CN"/>
          </w:rPr>
          <w:t>3</w:t>
        </w:r>
      </w:ins>
      <w:del w:id="442" w:author="Nokia" w:date="2025-03-28T10:14:00Z">
        <w:r>
          <w:rPr>
            <w:rFonts w:hint="eastAsia"/>
            <w:lang w:val="en-US" w:eastAsia="zh-CN"/>
          </w:rPr>
          <w:delText>4</w:delText>
        </w:r>
      </w:del>
      <w:r>
        <w:rPr>
          <w:rFonts w:hint="eastAsia"/>
          <w:lang w:val="en-US" w:eastAsia="zh-CN"/>
        </w:rPr>
        <w:t xml:space="preserve">. </w:t>
      </w:r>
      <w:r>
        <w:rPr>
          <w:rFonts w:eastAsia="Calibri"/>
          <w:lang w:val="en-US"/>
        </w:rPr>
        <w:t>The measurement device characteristics shall be:</w:t>
      </w:r>
      <w:ins w:id="443" w:author="Nokia - Bartlomiej Golebiowski" w:date="2025-04-09T05:20:00Z">
        <w:r>
          <w:rPr>
            <w:rFonts w:eastAsia="Calibri"/>
            <w:lang w:val="en-US"/>
          </w:rPr>
          <w:t xml:space="preserve"> Detection mode set to True RMS.</w:t>
        </w:r>
      </w:ins>
    </w:p>
    <w:p w14:paraId="39AD2219" w14:textId="77777777" w:rsidR="00413DC2" w:rsidRDefault="00000000">
      <w:pPr>
        <w:widowControl w:val="0"/>
        <w:numPr>
          <w:ilvl w:val="255"/>
          <w:numId w:val="0"/>
        </w:numPr>
        <w:overflowPunct w:val="0"/>
        <w:autoSpaceDE w:val="0"/>
        <w:autoSpaceDN w:val="0"/>
        <w:adjustRightInd w:val="0"/>
        <w:spacing w:after="0" w:line="260" w:lineRule="auto"/>
        <w:ind w:left="360"/>
        <w:contextualSpacing/>
        <w:jc w:val="both"/>
        <w:textAlignment w:val="baseline"/>
        <w:rPr>
          <w:rFonts w:eastAsia="Calibri"/>
          <w:lang w:val="en-US"/>
        </w:rPr>
      </w:pPr>
      <w:del w:id="444" w:author="Nokia - Bartlomiej Golebiowski" w:date="2025-04-09T05:20:00Z">
        <w:r>
          <w:rPr>
            <w:rFonts w:eastAsia="Calibri"/>
            <w:lang w:val="en-US"/>
          </w:rPr>
          <w:delText>-</w:delText>
        </w:r>
        <w:r>
          <w:rPr>
            <w:rFonts w:eastAsia="Calibri"/>
            <w:lang w:val="en-US"/>
          </w:rPr>
          <w:tab/>
          <w:delText>Detection mode: True RMS.</w:delText>
        </w:r>
      </w:del>
    </w:p>
    <w:p w14:paraId="39AD221A" w14:textId="77777777" w:rsidR="00413DC2" w:rsidRDefault="00000000">
      <w:pPr>
        <w:overflowPunct w:val="0"/>
        <w:autoSpaceDE w:val="0"/>
        <w:autoSpaceDN w:val="0"/>
        <w:adjustRightInd w:val="0"/>
        <w:ind w:leftChars="100" w:left="316" w:hangingChars="58" w:hanging="116"/>
        <w:textAlignment w:val="baseline"/>
      </w:pPr>
      <w:ins w:id="445" w:author="Nokia" w:date="2025-03-28T10:14:00Z">
        <w:r>
          <w:rPr>
            <w:lang w:val="en-US" w:eastAsia="zh-CN"/>
          </w:rPr>
          <w:t>4</w:t>
        </w:r>
      </w:ins>
      <w:del w:id="446" w:author="Nokia" w:date="2025-03-28T10:14:00Z">
        <w:r>
          <w:rPr>
            <w:rFonts w:hint="eastAsia"/>
            <w:lang w:val="en-US" w:eastAsia="zh-CN"/>
          </w:rPr>
          <w:delText>5</w:delText>
        </w:r>
      </w:del>
      <w:r>
        <w:t xml:space="preserve">. Set the BS to transmit on both polarizations according to applicable test configuration in </w:t>
      </w:r>
      <w:del w:id="447" w:author="Nokia" w:date="2025-03-28T10:08:00Z">
        <w:r>
          <w:delText xml:space="preserve">TS 38.141-2, </w:delText>
        </w:r>
      </w:del>
      <w:del w:id="448" w:author="Nokia" w:date="2025-03-28T10:09:00Z">
        <w:r>
          <w:delText>sub</w:delText>
        </w:r>
      </w:del>
      <w:r>
        <w:t xml:space="preserve">clause 4.8 using the corresponding test model NR-FR1-TM1.1 described in TS 38.141-1 [3], </w:t>
      </w:r>
      <w:del w:id="449" w:author="Nokia" w:date="2025-03-28T10:09:00Z">
        <w:r>
          <w:delText>sub</w:delText>
        </w:r>
      </w:del>
      <w:r>
        <w:t>clause 4.9.2.</w:t>
      </w:r>
    </w:p>
    <w:p w14:paraId="39AD221B" w14:textId="77777777" w:rsidR="00413DC2" w:rsidRDefault="00000000">
      <w:pPr>
        <w:overflowPunct w:val="0"/>
        <w:autoSpaceDE w:val="0"/>
        <w:autoSpaceDN w:val="0"/>
        <w:adjustRightInd w:val="0"/>
        <w:ind w:left="360"/>
        <w:textAlignment w:val="baseline"/>
      </w:pPr>
      <w:ins w:id="450" w:author="Nokia" w:date="2025-03-28T10:14:00Z">
        <w:r>
          <w:rPr>
            <w:lang w:val="en-US" w:eastAsia="zh-CN"/>
          </w:rPr>
          <w:t>5</w:t>
        </w:r>
      </w:ins>
      <w:del w:id="451" w:author="Nokia" w:date="2025-03-28T10:14:00Z">
        <w:r>
          <w:rPr>
            <w:rFonts w:hint="eastAsia"/>
            <w:lang w:val="en-US" w:eastAsia="zh-CN"/>
          </w:rPr>
          <w:delText>6</w:delText>
        </w:r>
      </w:del>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 Spatial sampling grid is defined in Annex N.3.</w:t>
      </w:r>
    </w:p>
    <w:p w14:paraId="39AD221C" w14:textId="77777777" w:rsidR="00413DC2" w:rsidRDefault="00000000">
      <w:pPr>
        <w:overflowPunct w:val="0"/>
        <w:autoSpaceDE w:val="0"/>
        <w:autoSpaceDN w:val="0"/>
        <w:adjustRightInd w:val="0"/>
        <w:ind w:left="360"/>
        <w:textAlignment w:val="baseline"/>
      </w:pPr>
      <w:ins w:id="452" w:author="Nokia" w:date="2025-03-28T10:14:00Z">
        <w:r>
          <w:rPr>
            <w:lang w:val="en-US" w:eastAsia="zh-CN"/>
          </w:rPr>
          <w:t>6</w:t>
        </w:r>
      </w:ins>
      <w:del w:id="453" w:author="Nokia" w:date="2025-03-28T10:14:00Z">
        <w:r>
          <w:rPr>
            <w:rFonts w:hint="eastAsia"/>
            <w:lang w:val="en-US" w:eastAsia="zh-CN"/>
          </w:rPr>
          <w:delText>7</w:delText>
        </w:r>
      </w:del>
      <w:r>
        <w:t>.  Configure test beam(s) and test equipment for measuring test beam k for k=1</w:t>
      </w:r>
      <w:ins w:id="454" w:author="Nokia - Bartlomiej Golebiowski" w:date="2025-04-09T05:21:00Z">
        <w:r>
          <w:t>..</w:t>
        </w:r>
      </w:ins>
      <w:del w:id="455" w:author="Nokia - Bartlomiej Golebiowski" w:date="2025-04-09T05:21:00Z">
        <w:r>
          <w:delText>…</w:delText>
        </w:r>
      </w:del>
      <w:r>
        <w:t>K, as defined in clause 4.9.3.2.</w:t>
      </w:r>
    </w:p>
    <w:p w14:paraId="39AD221D" w14:textId="77777777" w:rsidR="00413DC2" w:rsidRDefault="00000000">
      <w:pPr>
        <w:overflowPunct w:val="0"/>
        <w:autoSpaceDE w:val="0"/>
        <w:autoSpaceDN w:val="0"/>
        <w:adjustRightInd w:val="0"/>
        <w:ind w:left="360"/>
        <w:textAlignment w:val="baseline"/>
        <w:rPr>
          <w:ins w:id="456" w:author="Jukka Sutinen (Nokia)" w:date="2025-05-23T07:00:00Z"/>
        </w:rPr>
      </w:pPr>
      <w:ins w:id="457" w:author="Nokia" w:date="2025-03-28T10:14:00Z">
        <w:r>
          <w:rPr>
            <w:lang w:val="en-US" w:eastAsia="zh-CN"/>
          </w:rPr>
          <w:t>7</w:t>
        </w:r>
      </w:ins>
      <w:del w:id="458" w:author="Nokia" w:date="2025-03-28T10:14:00Z">
        <w:r>
          <w:rPr>
            <w:rFonts w:hint="eastAsia"/>
            <w:lang w:val="en-US" w:eastAsia="zh-CN"/>
          </w:rPr>
          <w:delText>8</w:delText>
        </w:r>
      </w:del>
      <w:r>
        <w:t xml:space="preserve">. 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t xml:space="preserve"> where p1 and p2 denotes two orthogonal polarizations.</w:t>
      </w:r>
    </w:p>
    <w:p w14:paraId="39AD221E" w14:textId="77777777" w:rsidR="00413DC2" w:rsidRDefault="00000000">
      <w:pPr>
        <w:overflowPunct w:val="0"/>
        <w:autoSpaceDE w:val="0"/>
        <w:autoSpaceDN w:val="0"/>
        <w:adjustRightInd w:val="0"/>
        <w:ind w:left="360"/>
        <w:textAlignment w:val="baseline"/>
        <w:rPr>
          <w:ins w:id="459" w:author="Jukka Sutinen (Nokia)" w:date="2025-05-23T07:00:00Z"/>
        </w:rPr>
      </w:pPr>
      <w:ins w:id="460" w:author="Jukka Sutinen (Nokia)" w:date="2025-05-23T07:00:00Z">
        <w:r>
          <w:t>Follow either the order of steps 8a/9a or 8b/9b</w:t>
        </w:r>
      </w:ins>
    </w:p>
    <w:p w14:paraId="39AD221F" w14:textId="77777777" w:rsidR="00413DC2" w:rsidRDefault="00413DC2">
      <w:pPr>
        <w:overflowPunct w:val="0"/>
        <w:autoSpaceDE w:val="0"/>
        <w:autoSpaceDN w:val="0"/>
        <w:adjustRightInd w:val="0"/>
        <w:ind w:left="360"/>
        <w:textAlignment w:val="baseline"/>
      </w:pPr>
    </w:p>
    <w:p w14:paraId="39AD2220" w14:textId="77777777" w:rsidR="00413DC2" w:rsidRDefault="00000000">
      <w:pPr>
        <w:overflowPunct w:val="0"/>
        <w:autoSpaceDE w:val="0"/>
        <w:autoSpaceDN w:val="0"/>
        <w:adjustRightInd w:val="0"/>
        <w:ind w:left="360"/>
        <w:textAlignment w:val="baseline"/>
        <w:rPr>
          <w:ins w:id="461" w:author="Jukka Sutinen (Nokia)" w:date="2025-05-23T07:01:00Z"/>
        </w:rPr>
      </w:pPr>
      <w:ins w:id="462" w:author="Nokia" w:date="2025-03-28T10:14:00Z">
        <w:r>
          <w:rPr>
            <w:lang w:val="en-US" w:eastAsia="zh-CN"/>
          </w:rPr>
          <w:t>8</w:t>
        </w:r>
      </w:ins>
      <w:ins w:id="463" w:author="Jukka Sutinen (Nokia)" w:date="2025-05-23T07:00:00Z">
        <w:r>
          <w:rPr>
            <w:lang w:val="en-US" w:eastAsia="zh-CN"/>
          </w:rPr>
          <w:t>a</w:t>
        </w:r>
      </w:ins>
      <w:del w:id="464" w:author="Nokia" w:date="2025-03-28T10:14:00Z">
        <w:r>
          <w:rPr>
            <w:rFonts w:hint="eastAsia"/>
            <w:lang w:val="en-US" w:eastAsia="zh-CN"/>
          </w:rPr>
          <w:delText>9</w:delText>
        </w:r>
      </w:del>
      <w:r>
        <w:t xml:space="preserve">. Repeat step 6 and 7 for all </w:t>
      </w:r>
      <m:oMath>
        <m:r>
          <w:rPr>
            <w:rFonts w:ascii="Cambria Math" w:hAnsi="Cambria Math"/>
          </w:rPr>
          <m:t>K</m:t>
        </m:r>
      </m:oMath>
      <w:r>
        <w:t xml:space="preserve"> test beams.</w:t>
      </w:r>
    </w:p>
    <w:p w14:paraId="39AD2221" w14:textId="77777777" w:rsidR="00413DC2" w:rsidRDefault="00000000">
      <w:pPr>
        <w:overflowPunct w:val="0"/>
        <w:autoSpaceDE w:val="0"/>
        <w:autoSpaceDN w:val="0"/>
        <w:adjustRightInd w:val="0"/>
        <w:ind w:left="360"/>
        <w:textAlignment w:val="baseline"/>
      </w:pPr>
      <w:ins w:id="465" w:author="Jukka Sutinen (Nokia)" w:date="2025-05-23T07:01:00Z">
        <w:r>
          <w:rPr>
            <w:lang w:val="en-US" w:eastAsia="zh-CN"/>
          </w:rPr>
          <w:t>8b</w:t>
        </w:r>
      </w:ins>
      <w:ins w:id="466" w:author="Jukka Sutinen (Nokia)" w:date="2025-05-23T07:02:00Z">
        <w:r>
          <w:rPr>
            <w:rPrChange w:id="467" w:author="Jukka Sutinen (Nokia)" w:date="2025-05-23T07:02:00Z">
              <w:rPr>
                <w:lang w:val="en-US" w:eastAsia="zh-CN"/>
              </w:rPr>
            </w:rPrChange>
          </w:rPr>
          <w:t>.</w:t>
        </w:r>
        <w:r>
          <w:t xml:space="preserve"> Repeat </w:t>
        </w:r>
        <w:r>
          <w:rPr>
            <w:u w:val="single"/>
          </w:rPr>
          <w:t>step 5 and 7</w:t>
        </w:r>
        <w:r>
          <w:t xml:space="preserve"> for all M and N positioner angles</w:t>
        </w:r>
      </w:ins>
    </w:p>
    <w:p w14:paraId="39AD2222" w14:textId="77777777" w:rsidR="00413DC2" w:rsidRDefault="00000000">
      <w:pPr>
        <w:overflowPunct w:val="0"/>
        <w:autoSpaceDE w:val="0"/>
        <w:autoSpaceDN w:val="0"/>
        <w:adjustRightInd w:val="0"/>
        <w:ind w:left="360"/>
        <w:textAlignment w:val="baseline"/>
        <w:rPr>
          <w:ins w:id="468" w:author="Jukka Sutinen (Nokia)" w:date="2025-05-23T07:02:00Z"/>
        </w:rPr>
      </w:pPr>
      <w:ins w:id="469" w:author="Nokia" w:date="2025-03-28T10:14:00Z">
        <w:r>
          <w:rPr>
            <w:lang w:val="en-US" w:eastAsia="zh-CN"/>
          </w:rPr>
          <w:lastRenderedPageBreak/>
          <w:t>9</w:t>
        </w:r>
      </w:ins>
      <w:ins w:id="470" w:author="Jukka Sutinen (Nokia)" w:date="2025-05-23T07:01:00Z">
        <w:r>
          <w:rPr>
            <w:lang w:val="en-US" w:eastAsia="zh-CN"/>
          </w:rPr>
          <w:t>a</w:t>
        </w:r>
      </w:ins>
      <w:del w:id="471" w:author="Nokia" w:date="2025-03-28T10:14:00Z">
        <w:r>
          <w:rPr>
            <w:rFonts w:hint="eastAsia"/>
            <w:lang w:val="en-US" w:eastAsia="zh-CN"/>
          </w:rPr>
          <w:delText>10</w:delText>
        </w:r>
      </w:del>
      <w:r>
        <w:t xml:space="preserve">. Repeat step 5, </w:t>
      </w:r>
      <w:del w:id="472" w:author="Jukka Sutinen (Nokia)" w:date="2025-05-23T07:37:00Z">
        <w:r>
          <w:delText xml:space="preserve">6, 7 </w:delText>
        </w:r>
      </w:del>
      <w:r>
        <w:t>and 8</w:t>
      </w:r>
      <w:ins w:id="473" w:author="Jukka Sutinen (Nokia)" w:date="2025-05-23T07:37:00Z">
        <w:r>
          <w:t>a</w:t>
        </w:r>
      </w:ins>
      <w:r>
        <w:t xml:space="preserve"> for all </w:t>
      </w:r>
      <m:oMath>
        <m:r>
          <w:rPr>
            <w:rFonts w:ascii="Cambria Math" w:hAnsi="Cambria Math"/>
          </w:rPr>
          <m:t>M</m:t>
        </m:r>
      </m:oMath>
      <w:r>
        <w:t xml:space="preserve"> and </w:t>
      </w:r>
      <m:oMath>
        <m:r>
          <w:rPr>
            <w:rFonts w:ascii="Cambria Math" w:hAnsi="Cambria Math"/>
          </w:rPr>
          <m:t>N</m:t>
        </m:r>
      </m:oMath>
      <w:r>
        <w:t xml:space="preserve"> positioner </w:t>
      </w:r>
      <w:ins w:id="474" w:author="Nokia" w:date="2025-03-28T10:12:00Z">
        <w:r>
          <w:t>angles</w:t>
        </w:r>
      </w:ins>
      <w:del w:id="475" w:author="Nokia" w:date="2025-03-28T10:12:00Z">
        <w:r>
          <w:delText>locations</w:delText>
        </w:r>
      </w:del>
      <w:r>
        <w:t>.</w:t>
      </w:r>
    </w:p>
    <w:p w14:paraId="39AD2223" w14:textId="77777777" w:rsidR="00413DC2" w:rsidRDefault="00000000">
      <w:pPr>
        <w:overflowPunct w:val="0"/>
        <w:autoSpaceDE w:val="0"/>
        <w:autoSpaceDN w:val="0"/>
        <w:adjustRightInd w:val="0"/>
        <w:ind w:left="360"/>
        <w:textAlignment w:val="baseline"/>
      </w:pPr>
      <w:ins w:id="476" w:author="Jukka Sutinen (Nokia)" w:date="2025-05-23T07:02:00Z">
        <w:r>
          <w:t xml:space="preserve">9b. Repeat </w:t>
        </w:r>
        <w:r>
          <w:rPr>
            <w:u w:val="single"/>
          </w:rPr>
          <w:t>step 6 and 8b</w:t>
        </w:r>
        <w:r>
          <w:t xml:space="preserve"> for all </w:t>
        </w:r>
      </w:ins>
      <m:oMath>
        <m:r>
          <w:ins w:id="477" w:author="Jukka Sutinen (Nokia)" w:date="2025-05-23T07:02:00Z">
            <w:rPr>
              <w:rFonts w:ascii="Cambria Math" w:hAnsi="Cambria Math"/>
            </w:rPr>
            <m:t>K</m:t>
          </w:ins>
        </m:r>
      </m:oMath>
      <w:ins w:id="478" w:author="Jukka Sutinen (Nokia)" w:date="2025-05-23T07:02:00Z">
        <w:r>
          <w:t xml:space="preserve"> test beams. </w:t>
        </w:r>
      </w:ins>
    </w:p>
    <w:p w14:paraId="39AD2224" w14:textId="77777777" w:rsidR="00413DC2" w:rsidRDefault="00413DC2">
      <w:pPr>
        <w:overflowPunct w:val="0"/>
        <w:autoSpaceDE w:val="0"/>
        <w:autoSpaceDN w:val="0"/>
        <w:adjustRightInd w:val="0"/>
        <w:ind w:left="360"/>
        <w:textAlignment w:val="baseline"/>
        <w:rPr>
          <w:del w:id="479" w:author="Jukka Sutinen (Nokia)" w:date="2025-05-23T07:02:00Z"/>
        </w:rPr>
      </w:pPr>
    </w:p>
    <w:p w14:paraId="39AD2225" w14:textId="77777777" w:rsidR="00413DC2" w:rsidRDefault="00000000">
      <w:pPr>
        <w:overflowPunct w:val="0"/>
        <w:autoSpaceDE w:val="0"/>
        <w:autoSpaceDN w:val="0"/>
        <w:adjustRightInd w:val="0"/>
        <w:ind w:left="360"/>
        <w:textAlignment w:val="baseline"/>
      </w:pPr>
      <w:r>
        <w:rPr>
          <w:rFonts w:hint="eastAsia"/>
          <w:lang w:val="en-US" w:eastAsia="zh-CN"/>
        </w:rPr>
        <w:t>1</w:t>
      </w:r>
      <w:ins w:id="480" w:author="Nokia" w:date="2025-03-28T10:14:00Z">
        <w:r>
          <w:rPr>
            <w:lang w:val="en-US" w:eastAsia="zh-CN"/>
          </w:rPr>
          <w:t>0</w:t>
        </w:r>
      </w:ins>
      <w:del w:id="481" w:author="Nokia" w:date="2025-03-28T10:14:00Z">
        <w:r>
          <w:rPr>
            <w:rFonts w:hint="eastAsia"/>
            <w:lang w:val="en-US" w:eastAsia="zh-CN"/>
          </w:rPr>
          <w:delText>1</w:delText>
        </w:r>
      </w:del>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patterns for bins i=1..7 as described in </w:t>
      </w:r>
      <w:del w:id="482" w:author="Nokia" w:date="2025-03-28T10:12:00Z">
        <w:r>
          <w:delText>TR 38.141-2,</w:delText>
        </w:r>
      </w:del>
      <w:r>
        <w:t xml:space="preserve"> Annex N.</w:t>
      </w:r>
    </w:p>
    <w:p w14:paraId="39AD2226" w14:textId="77777777" w:rsidR="00413DC2" w:rsidRDefault="00000000">
      <w:pPr>
        <w:overflowPunct w:val="0"/>
        <w:autoSpaceDE w:val="0"/>
        <w:autoSpaceDN w:val="0"/>
        <w:adjustRightInd w:val="0"/>
        <w:textAlignment w:val="baseline"/>
        <w:rPr>
          <w:strike/>
          <w:lang w:val="en-US" w:eastAsia="zh-CN"/>
        </w:rPr>
      </w:pPr>
      <w:del w:id="483" w:author="Nokia - Bartlomiej Golebiowski" w:date="2025-04-11T02:37:00Z">
        <w:r>
          <w:rPr>
            <w:rFonts w:hint="eastAsia"/>
            <w:strike/>
            <w:lang w:val="en-US" w:eastAsia="zh-CN"/>
          </w:rPr>
          <w:delText xml:space="preserve">NOTE: </w:delText>
        </w:r>
      </w:del>
      <w:r>
        <w:rPr>
          <w:strike/>
          <w:lang w:val="en-US" w:eastAsia="zh-CN"/>
        </w:rPr>
        <w:t>In the test procedure</w:t>
      </w:r>
      <w:ins w:id="484" w:author="Jukka Sutinen (Nokia)" w:date="2025-05-23T06:58:00Z">
        <w:r>
          <w:rPr>
            <w:strike/>
            <w:lang w:val="en-US" w:eastAsia="zh-CN"/>
          </w:rPr>
          <w:t xml:space="preserve"> above</w:t>
        </w:r>
      </w:ins>
      <w:r>
        <w:rPr>
          <w:strike/>
          <w:lang w:val="en-US" w:eastAsia="zh-CN"/>
        </w:rPr>
        <w:t xml:space="preserve"> the order of S</w:t>
      </w:r>
      <w:r>
        <w:rPr>
          <w:rFonts w:hint="eastAsia"/>
          <w:strike/>
          <w:lang w:val="en-US" w:eastAsia="zh-CN"/>
        </w:rPr>
        <w:t xml:space="preserve">tep </w:t>
      </w:r>
      <w:ins w:id="485" w:author="Jukka Sutinen (Nokia)" w:date="2025-05-23T06:57:00Z">
        <w:r>
          <w:rPr>
            <w:strike/>
            <w:lang w:val="en-US" w:eastAsia="zh-CN"/>
          </w:rPr>
          <w:t>8</w:t>
        </w:r>
      </w:ins>
      <w:del w:id="486" w:author="Jukka Sutinen (Nokia)" w:date="2025-05-23T06:57:00Z">
        <w:r>
          <w:rPr>
            <w:strike/>
            <w:lang w:val="en-US" w:eastAsia="zh-CN"/>
          </w:rPr>
          <w:delText xml:space="preserve">9 </w:delText>
        </w:r>
      </w:del>
      <w:ins w:id="487" w:author="Jukka Sutinen (Nokia)" w:date="2025-05-23T06:57:00Z">
        <w:r>
          <w:rPr>
            <w:strike/>
            <w:lang w:val="en-US" w:eastAsia="zh-CN"/>
          </w:rPr>
          <w:t xml:space="preserve"> </w:t>
        </w:r>
      </w:ins>
      <w:r>
        <w:rPr>
          <w:rFonts w:hint="eastAsia"/>
          <w:strike/>
          <w:lang w:val="en-US" w:eastAsia="zh-CN"/>
        </w:rPr>
        <w:t xml:space="preserve">and </w:t>
      </w:r>
      <w:r>
        <w:rPr>
          <w:strike/>
          <w:lang w:val="en-US" w:eastAsia="zh-CN"/>
        </w:rPr>
        <w:t>S</w:t>
      </w:r>
      <w:r>
        <w:rPr>
          <w:rFonts w:hint="eastAsia"/>
          <w:strike/>
          <w:lang w:val="en-US" w:eastAsia="zh-CN"/>
        </w:rPr>
        <w:t xml:space="preserve">tep </w:t>
      </w:r>
      <w:ins w:id="488" w:author="Jukka Sutinen (Nokia)" w:date="2025-05-23T06:57:00Z">
        <w:r>
          <w:rPr>
            <w:strike/>
            <w:lang w:val="en-US" w:eastAsia="zh-CN"/>
          </w:rPr>
          <w:t>9</w:t>
        </w:r>
      </w:ins>
      <w:del w:id="489" w:author="Jukka Sutinen (Nokia)" w:date="2025-05-23T06:57:00Z">
        <w:r>
          <w:rPr>
            <w:strike/>
            <w:lang w:val="en-US" w:eastAsia="zh-CN"/>
          </w:rPr>
          <w:delText>10</w:delText>
        </w:r>
      </w:del>
      <w:r>
        <w:rPr>
          <w:rFonts w:hint="eastAsia"/>
          <w:strike/>
          <w:lang w:val="en-US" w:eastAsia="zh-CN"/>
        </w:rPr>
        <w:t xml:space="preserve"> </w:t>
      </w:r>
      <w:r>
        <w:rPr>
          <w:strike/>
          <w:lang w:val="en-US" w:eastAsia="zh-CN"/>
        </w:rPr>
        <w:t>may</w:t>
      </w:r>
      <w:r>
        <w:rPr>
          <w:rFonts w:hint="eastAsia"/>
          <w:strike/>
          <w:lang w:val="en-US" w:eastAsia="zh-CN"/>
        </w:rPr>
        <w:t xml:space="preserve"> be exchangeable.</w:t>
      </w:r>
    </w:p>
    <w:p w14:paraId="39AD2227" w14:textId="77777777" w:rsidR="00413DC2" w:rsidRDefault="00000000">
      <w:pPr>
        <w:overflowPunct w:val="0"/>
        <w:autoSpaceDE w:val="0"/>
        <w:autoSpaceDN w:val="0"/>
        <w:adjustRightInd w:val="0"/>
        <w:textAlignment w:val="baseline"/>
        <w:rPr>
          <w:strike/>
          <w:lang w:val="en-US" w:eastAsia="zh-CN"/>
        </w:rPr>
      </w:pPr>
      <w:r>
        <w:rPr>
          <w:rFonts w:hint="eastAsia"/>
          <w:strike/>
          <w:lang w:val="en-US" w:eastAsia="zh-CN"/>
        </w:rPr>
        <w:t xml:space="preserve">NOTE: </w:t>
      </w:r>
      <w:r>
        <w:rPr>
          <w:strike/>
          <w:lang w:val="en-US" w:eastAsia="zh-CN"/>
        </w:rPr>
        <w:t>Iteration over test beams and positioner angles is exchangeable</w:t>
      </w:r>
      <w:r>
        <w:rPr>
          <w:rFonts w:hint="eastAsia"/>
          <w:strike/>
          <w:lang w:val="en-US" w:eastAsia="zh-CN"/>
        </w:rPr>
        <w:t>.</w:t>
      </w:r>
    </w:p>
    <w:p w14:paraId="39AD2228" w14:textId="77777777" w:rsidR="00413DC2" w:rsidRDefault="00000000">
      <w:pPr>
        <w:pStyle w:val="Heading3"/>
        <w:rPr>
          <w:lang w:val="en-US"/>
        </w:rPr>
      </w:pPr>
      <w:r>
        <w:t>6.9.5</w:t>
      </w:r>
      <w:r>
        <w:tab/>
        <w:t>Test requirement</w:t>
      </w:r>
      <w:r>
        <w:rPr>
          <w:lang w:val="en-US"/>
        </w:rPr>
        <w:t>s</w:t>
      </w:r>
    </w:p>
    <w:p w14:paraId="39AD2229" w14:textId="77777777" w:rsidR="00413DC2" w:rsidRDefault="00000000">
      <w:pPr>
        <w:pStyle w:val="Heading4"/>
      </w:pPr>
      <w:r>
        <w:t>6.9.5.1</w:t>
      </w:r>
      <w:r>
        <w:tab/>
        <w:t>Requirement for BS type 1-O</w:t>
      </w:r>
    </w:p>
    <w:p w14:paraId="39AD222A" w14:textId="77777777" w:rsidR="00413DC2" w:rsidRDefault="00000000">
      <w:pPr>
        <w:ind w:left="568"/>
        <w:rPr>
          <w:ins w:id="490" w:author="RKybett2" w:date="2025-04-03T10:58:00Z"/>
          <w:lang w:val="en-US" w:eastAsia="zh-CN"/>
        </w:rPr>
      </w:pPr>
      <w:r>
        <w:t xml:space="preserve">For BS type 1-H and BS type 1-O operating in band n104, the Expected EIRP (EEIRP) in the frequency range </w:t>
      </w:r>
      <w:r>
        <w:rPr>
          <w:lang w:eastAsia="zh-CN"/>
        </w:rPr>
        <w:t>6425 – 7075 MHz</w:t>
      </w:r>
      <w:r>
        <w:rPr>
          <w:lang w:val="en-US" w:eastAsia="zh-CN"/>
        </w:rPr>
        <w:t>,</w:t>
      </w:r>
      <w:r>
        <w:t xml:space="preserve"> the power measured </w:t>
      </w:r>
      <w:r>
        <w:rPr>
          <w:rFonts w:eastAsia="SimSun"/>
          <w:lang w:val="en-US" w:eastAsia="zh-CN"/>
        </w:rPr>
        <w:t>EEIRP</w:t>
      </w:r>
      <w:r>
        <w:t xml:space="preserve"> </w:t>
      </w:r>
      <w:r>
        <w:rPr>
          <w:lang w:val="en-US" w:eastAsia="zh-CN"/>
        </w:rPr>
        <w:t>shall not exceed the limits specified in table 6.9.5.1-1</w:t>
      </w:r>
      <w:r>
        <w:rPr>
          <w:rFonts w:hint="eastAsia"/>
          <w:lang w:val="en-US" w:eastAsia="zh-CN"/>
        </w:rPr>
        <w:t xml:space="preserve"> </w:t>
      </w:r>
      <w:r>
        <w:rPr>
          <w:lang w:val="en-US" w:eastAsia="zh-CN"/>
        </w:rPr>
        <w:t xml:space="preserve">for mechanical down-tilt angle equal to zero. </w:t>
      </w:r>
      <w:del w:id="491" w:author="RKybett" w:date="2025-03-27T10:33:00Z">
        <w:r>
          <w:rPr>
            <w:rFonts w:hint="eastAsia"/>
            <w:lang w:val="en-US" w:eastAsia="zh-CN"/>
          </w:rPr>
          <w:delText>[</w:delText>
        </w:r>
      </w:del>
      <w:del w:id="492" w:author="RKybett" w:date="2025-03-27T10:49:00Z">
        <w:r>
          <w:rPr>
            <w:lang w:val="en-US" w:eastAsia="zh-CN"/>
          </w:rPr>
          <w:delText>If non-zero mechanical down-tilt is considered, the measured EEIRP profile needs to be shifted as:</w:delText>
        </w:r>
      </w:del>
    </w:p>
    <w:p w14:paraId="39AD222B" w14:textId="77777777" w:rsidR="00413DC2" w:rsidRDefault="00000000">
      <w:pPr>
        <w:pStyle w:val="NO"/>
        <w:rPr>
          <w:ins w:id="493" w:author="RKybett2" w:date="2025-04-03T10:54:00Z"/>
        </w:rPr>
      </w:pPr>
      <w:ins w:id="494" w:author="RKybett2" w:date="2025-04-03T10:58:00Z">
        <w:r>
          <w:t>Note</w:t>
        </w:r>
      </w:ins>
      <w:ins w:id="495" w:author="RKybett2" w:date="2025-04-03T10:59:00Z">
        <w:r>
          <w:t xml:space="preserve">. </w:t>
        </w:r>
      </w:ins>
      <w:ins w:id="496" w:author="RKybett" w:date="2025-03-27T10:49:00Z">
        <w:r>
          <w:t>OTA spatial emissions in table 6.9.5.1-1 are defined with respect to the horizon</w:t>
        </w:r>
      </w:ins>
      <w:ins w:id="497" w:author="RKybett2" w:date="2025-04-03T10:47:00Z">
        <w:r>
          <w:t xml:space="preserve"> with angles above the h</w:t>
        </w:r>
      </w:ins>
      <w:ins w:id="498" w:author="RKybett2" w:date="2025-04-03T10:48:00Z">
        <w:r>
          <w:t>orizon positive and below the horizon negative</w:t>
        </w:r>
      </w:ins>
      <w:ins w:id="499" w:author="RKybett" w:date="2025-04-03T10:47:00Z">
        <w:del w:id="500" w:author="RKybett2" w:date="2025-04-03T10:47:00Z">
          <w:r>
            <w:delText>.</w:delText>
          </w:r>
        </w:del>
      </w:ins>
      <w:ins w:id="501" w:author="RKybett" w:date="2025-03-27T10:49:00Z">
        <w:r>
          <w:t xml:space="preserve"> The </w:t>
        </w:r>
      </w:ins>
      <w:ins w:id="502" w:author="Aurelian Bria" w:date="2025-05-22T17:33:00Z">
        <w:r>
          <w:t>refe</w:t>
        </w:r>
      </w:ins>
      <w:ins w:id="503" w:author="Aurelian Bria" w:date="2025-05-22T17:34:00Z">
        <w:r>
          <w:t>rence</w:t>
        </w:r>
      </w:ins>
      <w:ins w:id="504" w:author="RKybett" w:date="2025-03-27T10:49:00Z">
        <w:del w:id="505" w:author="Aurelian Bria" w:date="2025-05-22T17:33:00Z">
          <w:r>
            <w:delText>general</w:delText>
          </w:r>
        </w:del>
        <w:r>
          <w:t xml:space="preserve"> BS coordinate </w:t>
        </w:r>
      </w:ins>
      <w:ins w:id="506" w:author="Aurelian Bria" w:date="2025-05-22T17:34:00Z">
        <w:r>
          <w:t xml:space="preserve">system </w:t>
        </w:r>
      </w:ins>
      <w:ins w:id="507" w:author="RKybett" w:date="2025-03-27T10:49:00Z">
        <w:del w:id="508" w:author="Aurelian Bria" w:date="2025-05-22T17:34:00Z">
          <w:r>
            <w:delText xml:space="preserve">defined </w:delText>
          </w:r>
        </w:del>
        <w:r>
          <w:t>in sub-clause 4.14 system is defined with respect to the BS enclosure</w:t>
        </w:r>
      </w:ins>
      <w:ins w:id="509" w:author="RKybett2" w:date="2025-04-03T10:48:00Z">
        <w:r>
          <w:t xml:space="preserve"> </w:t>
        </w:r>
      </w:ins>
      <w:ins w:id="510" w:author="RKybett2" w:date="2025-04-03T10:51:00Z">
        <w:r>
          <w:t xml:space="preserve">with angles above the </w:t>
        </w:r>
      </w:ins>
      <w:ins w:id="511" w:author="RKybett2" w:date="2025-04-03T10:52:00Z">
        <w:del w:id="512" w:author="Aurelian Bria" w:date="2025-04-11T04:54:00Z">
          <w:r>
            <w:delText>boresi</w:delText>
          </w:r>
        </w:del>
        <w:del w:id="513" w:author="Aurelian Bria" w:date="2025-04-11T04:53:00Z">
          <w:r>
            <w:delText>t</w:delText>
          </w:r>
        </w:del>
        <w:del w:id="514" w:author="Aurelian Bria" w:date="2025-04-11T04:54:00Z">
          <w:r>
            <w:delText>e</w:delText>
          </w:r>
        </w:del>
      </w:ins>
      <w:ins w:id="515" w:author="Aurelian Bria" w:date="2025-04-11T04:54:00Z">
        <w:r>
          <w:t>boresight</w:t>
        </w:r>
      </w:ins>
      <w:ins w:id="516" w:author="RKybett2" w:date="2025-04-03T10:51:00Z">
        <w:r>
          <w:t xml:space="preserve"> </w:t>
        </w:r>
      </w:ins>
      <w:ins w:id="517" w:author="RKybett2" w:date="2025-04-03T10:52:00Z">
        <w:r>
          <w:t>nega</w:t>
        </w:r>
      </w:ins>
      <w:ins w:id="518" w:author="RKybett2" w:date="2025-04-03T10:51:00Z">
        <w:r>
          <w:t xml:space="preserve">tive and below the </w:t>
        </w:r>
      </w:ins>
      <w:ins w:id="519" w:author="RKybett2" w:date="2025-04-03T10:52:00Z">
        <w:del w:id="520" w:author="Aurelian Bria" w:date="2025-04-11T04:54:00Z">
          <w:r>
            <w:delText>boresite</w:delText>
          </w:r>
        </w:del>
      </w:ins>
      <w:ins w:id="521" w:author="Aurelian Bria" w:date="2025-04-11T04:54:00Z">
        <w:r>
          <w:t>boresight</w:t>
        </w:r>
      </w:ins>
      <w:ins w:id="522" w:author="RKybett2" w:date="2025-04-03T10:51:00Z">
        <w:r>
          <w:t xml:space="preserve"> </w:t>
        </w:r>
      </w:ins>
      <w:ins w:id="523" w:author="RKybett2" w:date="2025-04-03T10:52:00Z">
        <w:r>
          <w:t>positive</w:t>
        </w:r>
      </w:ins>
      <w:ins w:id="524" w:author="RKybett" w:date="2025-03-27T10:49:00Z">
        <w:r>
          <w:t xml:space="preserve">. </w:t>
        </w:r>
      </w:ins>
      <w:ins w:id="525" w:author="RKybett2" w:date="2025-04-03T10:49:00Z">
        <w:r>
          <w:t xml:space="preserve">If the BS is aligned with the horizon (mechanical tilt is zero) then </w:t>
        </w:r>
      </w:ins>
      <w:ins w:id="526" w:author="RKybett2" w:date="2025-04-03T10:50:00Z">
        <w:del w:id="527" w:author="Aurelian Bria" w:date="2025-05-22T17:34:00Z">
          <w:r>
            <w:delText xml:space="preserve">to align </w:delText>
          </w:r>
        </w:del>
        <w:r>
          <w:t xml:space="preserve">the coordinate systems </w:t>
        </w:r>
      </w:ins>
      <m:oMath>
        <m:r>
          <w:ins w:id="528" w:author="Aurelian Bria" w:date="2025-05-22T17:35:00Z">
            <w:rPr>
              <w:rFonts w:ascii="Cambria Math" w:eastAsia="SimSun" w:hAnsi="Cambria Math" w:cs="Arial"/>
            </w:rPr>
            <m:t>θ</m:t>
          </w:ins>
        </m:r>
      </m:oMath>
      <w:ins w:id="529" w:author="Aurelian Bria" w:date="2025-05-22T17:35:00Z">
        <w:r>
          <w:t xml:space="preserve"> </w:t>
        </w:r>
      </w:ins>
      <w:ins w:id="530" w:author="RKybett2" w:date="2025-04-03T10:50:00Z">
        <w:del w:id="531" w:author="Aurelian Bria" w:date="2025-05-22T17:35:00Z">
          <w:r>
            <w:delText>theta</w:delText>
          </w:r>
        </w:del>
        <w:r>
          <w:t xml:space="preserve"> </w:t>
        </w:r>
      </w:ins>
      <w:ins w:id="532" w:author="Aurelian Bria" w:date="2025-05-22T17:35:00Z">
        <w:r>
          <w:t>sign</w:t>
        </w:r>
      </w:ins>
      <w:ins w:id="533" w:author="RKybett2" w:date="2025-04-03T10:53:00Z">
        <w:del w:id="534" w:author="Aurelian Bria" w:date="2025-05-22T17:35:00Z">
          <w:r>
            <w:delText>value</w:delText>
          </w:r>
        </w:del>
        <w:r>
          <w:t xml:space="preserve"> </w:t>
        </w:r>
      </w:ins>
      <w:ins w:id="535" w:author="RKybett2" w:date="2025-04-03T10:50:00Z">
        <w:r>
          <w:t xml:space="preserve">is inverted. </w:t>
        </w:r>
      </w:ins>
    </w:p>
    <w:p w14:paraId="39AD222C" w14:textId="77777777" w:rsidR="00413DC2" w:rsidRDefault="00000000">
      <w:pPr>
        <w:pStyle w:val="NO"/>
        <w:rPr>
          <w:ins w:id="536" w:author="Aurelian Bria" w:date="2025-05-22T17:35:00Z"/>
        </w:rPr>
      </w:pPr>
      <w:ins w:id="537" w:author="RKybett2" w:date="2025-04-03T10:54:00Z">
        <w:r>
          <w:t xml:space="preserve">If </w:t>
        </w:r>
      </w:ins>
      <w:ins w:id="538" w:author="RKybett2" w:date="2025-04-03T10:55:00Z">
        <w:r>
          <w:t>m</w:t>
        </w:r>
      </w:ins>
      <w:ins w:id="539" w:author="RKybett2" w:date="2025-04-03T10:58:00Z">
        <w:r>
          <w:t>e</w:t>
        </w:r>
      </w:ins>
      <w:ins w:id="540" w:author="RKybett2" w:date="2025-04-03T10:55:00Z">
        <w:r>
          <w:t>ch</w:t>
        </w:r>
      </w:ins>
      <w:ins w:id="541" w:author="RKybett2" w:date="2025-04-03T10:59:00Z">
        <w:r>
          <w:t>a</w:t>
        </w:r>
      </w:ins>
      <w:ins w:id="542" w:author="RKybett2" w:date="2025-04-03T10:55:00Z">
        <w:r>
          <w:t>n</w:t>
        </w:r>
      </w:ins>
      <w:ins w:id="543" w:author="RKybett2" w:date="2025-04-03T10:59:00Z">
        <w:r>
          <w:t>ic</w:t>
        </w:r>
      </w:ins>
      <w:ins w:id="544" w:author="RKybett2" w:date="2025-04-03T10:55:00Z">
        <w:r>
          <w:t xml:space="preserve">al tilt is applied then coordinates are </w:t>
        </w:r>
      </w:ins>
      <w:ins w:id="545" w:author="Aurelian Bria" w:date="2025-05-22T17:35:00Z">
        <w:r>
          <w:t>translated</w:t>
        </w:r>
      </w:ins>
      <w:ins w:id="546" w:author="RKybett2" w:date="2025-04-03T10:55:00Z">
        <w:del w:id="547" w:author="Aurelian Bria" w:date="2025-05-22T17:35:00Z">
          <w:r>
            <w:delText>rotated</w:delText>
          </w:r>
        </w:del>
        <w:r>
          <w:t xml:space="preserve"> as described in Annex N2.</w:t>
        </w:r>
      </w:ins>
    </w:p>
    <w:p w14:paraId="39AD222D" w14:textId="77777777" w:rsidR="00413DC2" w:rsidRDefault="00000000" w:rsidP="00413DC2">
      <w:pPr>
        <w:rPr>
          <w:ins w:id="548" w:author="Aurelian Bria" w:date="2025-05-22T17:35:00Z"/>
        </w:rPr>
        <w:pPrChange w:id="549" w:author="Jukka Sutinen (Nokia)" w:date="2025-05-08T12:31:00Z">
          <w:pPr>
            <w:pStyle w:val="NO"/>
          </w:pPr>
        </w:pPrChange>
      </w:pPr>
      <w:ins w:id="550" w:author="Aurelian Bria" w:date="2025-05-22T17:35:00Z">
        <w:r>
          <w:t xml:space="preserve">In case the EEIRP measurement is repeated for non-zero mechanical tilt and mechanical tilt of the BS is arranged at the positioner with respect to horizon, then </w:t>
        </w:r>
      </w:ins>
      <m:oMath>
        <m:r>
          <w:ins w:id="551" w:author="Aurelian Bria" w:date="2025-05-22T17:35:00Z">
            <w:rPr>
              <w:rFonts w:ascii="Cambria Math" w:eastAsia="SimSun" w:hAnsi="Cambria Math" w:cs="Arial"/>
            </w:rPr>
            <m:t>θ</m:t>
          </w:ins>
        </m:r>
      </m:oMath>
      <w:ins w:id="552" w:author="Aurelian Bria" w:date="2025-05-22T17:35:00Z">
        <w:r>
          <w:t xml:space="preserve"> sign is inverted and other coordinate translation in Annex N2 is not needed.</w:t>
        </w:r>
      </w:ins>
    </w:p>
    <w:p w14:paraId="39AD222E" w14:textId="77777777" w:rsidR="00413DC2" w:rsidRDefault="00413DC2">
      <w:pPr>
        <w:pStyle w:val="NO"/>
        <w:rPr>
          <w:ins w:id="553" w:author="RKybett2" w:date="2025-04-03T10:55:00Z"/>
          <w:del w:id="554" w:author="Aurelian Bria" w:date="2025-05-22T17:35:00Z"/>
        </w:rPr>
      </w:pPr>
    </w:p>
    <w:p w14:paraId="39AD222F" w14:textId="77777777" w:rsidR="00413DC2" w:rsidRDefault="00000000">
      <w:pPr>
        <w:ind w:left="568"/>
        <w:rPr>
          <w:ins w:id="555" w:author="RKybett" w:date="2025-03-27T10:49:00Z"/>
          <w:del w:id="556" w:author="RKybett2" w:date="2025-04-03T10:50:00Z"/>
          <w:lang w:val="en-US" w:eastAsia="zh-CN"/>
        </w:rPr>
      </w:pPr>
      <w:ins w:id="557" w:author="RKybett" w:date="2025-03-27T10:49:00Z">
        <w:del w:id="558" w:author="RKybett2" w:date="2025-04-03T10:50:00Z">
          <w:r>
            <w:delText>BS orientation and the horizon are related when φ=0, by the mechanical tilt as follows</w:delText>
          </w:r>
          <w:r>
            <w:rPr>
              <w:lang w:val="en-US" w:eastAsia="zh-CN"/>
            </w:rPr>
            <w:delText>:</w:delText>
          </w:r>
        </w:del>
      </w:ins>
    </w:p>
    <w:p w14:paraId="39AD2230" w14:textId="77777777" w:rsidR="00413DC2" w:rsidRDefault="00413DC2">
      <w:pPr>
        <w:ind w:left="568"/>
        <w:rPr>
          <w:del w:id="559" w:author="RKybett2" w:date="2025-04-03T10:50:00Z"/>
          <w:lang w:val="en-US" w:eastAsia="zh-CN"/>
        </w:rPr>
      </w:pPr>
    </w:p>
    <w:p w14:paraId="39AD2231" w14:textId="77777777" w:rsidR="00413DC2" w:rsidRDefault="00000000">
      <w:pPr>
        <w:ind w:left="568"/>
        <w:rPr>
          <w:del w:id="560" w:author="RKybett2" w:date="2025-04-03T10:50:00Z"/>
        </w:rPr>
      </w:pPr>
      <m:oMathPara>
        <m:oMath>
          <m:sSub>
            <m:sSubPr>
              <m:ctrlPr>
                <w:del w:id="561" w:author="RKybett2" w:date="2025-04-03T10:50:00Z">
                  <w:rPr>
                    <w:rFonts w:ascii="Cambria Math" w:hAnsi="Cambria Math"/>
                    <w:i/>
                  </w:rPr>
                </w:del>
              </m:ctrlPr>
            </m:sSubPr>
            <m:e>
              <m:r>
                <w:del w:id="562" w:author="RKybett2" w:date="2025-04-03T10:50:00Z">
                  <w:rPr>
                    <w:rFonts w:ascii="Cambria Math" w:hAnsi="Cambria Math"/>
                  </w:rPr>
                  <m:t>θ</m:t>
                </w:del>
              </m:r>
            </m:e>
            <m:sub>
              <m:r>
                <w:del w:id="563" w:author="RKybett2" w:date="2025-04-03T10:50:00Z">
                  <w:rPr>
                    <w:rFonts w:ascii="Cambria Math" w:hAnsi="Cambria Math"/>
                  </w:rPr>
                  <m:t>H</m:t>
                </w:del>
              </m:r>
            </m:sub>
          </m:sSub>
          <m:r>
            <w:del w:id="564" w:author="RKybett2" w:date="2025-04-03T10:50:00Z">
              <w:rPr>
                <w:rFonts w:ascii="Cambria Math" w:hAnsi="Cambria Math"/>
              </w:rPr>
              <m:t>=-</m:t>
            </w:del>
          </m:r>
          <m:d>
            <m:dPr>
              <m:ctrlPr>
                <w:del w:id="565" w:author="RKybett2" w:date="2025-04-03T10:50:00Z">
                  <w:rPr>
                    <w:rFonts w:ascii="Cambria Math" w:hAnsi="Cambria Math"/>
                    <w:i/>
                  </w:rPr>
                </w:del>
              </m:ctrlPr>
            </m:dPr>
            <m:e>
              <m:r>
                <w:del w:id="566" w:author="RKybett2" w:date="2025-04-03T10:50:00Z">
                  <w:rPr>
                    <w:rFonts w:ascii="Cambria Math" w:hAnsi="Cambria Math"/>
                  </w:rPr>
                  <m:t>θ+</m:t>
                </w:del>
              </m:r>
              <m:sSub>
                <m:sSubPr>
                  <m:ctrlPr>
                    <w:del w:id="567" w:author="RKybett2" w:date="2025-04-03T10:50:00Z">
                      <w:rPr>
                        <w:rFonts w:ascii="Cambria Math" w:hAnsi="Cambria Math"/>
                        <w:i/>
                      </w:rPr>
                    </w:del>
                  </m:ctrlPr>
                </m:sSubPr>
                <m:e>
                  <m:r>
                    <w:del w:id="568" w:author="RKybett2" w:date="2025-04-03T10:50:00Z">
                      <w:rPr>
                        <w:rFonts w:ascii="Cambria Math" w:hAnsi="Cambria Math"/>
                      </w:rPr>
                      <m:t>θ</m:t>
                    </w:del>
                  </m:r>
                </m:e>
                <m:sub>
                  <m:r>
                    <w:del w:id="569" w:author="RKybett2" w:date="2025-04-03T10:50:00Z">
                      <w:rPr>
                        <w:rFonts w:ascii="Cambria Math" w:hAnsi="Cambria Math"/>
                      </w:rPr>
                      <m:t>MT</m:t>
                    </w:del>
                  </m:r>
                </m:sub>
              </m:sSub>
            </m:e>
          </m:d>
        </m:oMath>
      </m:oMathPara>
    </w:p>
    <w:p w14:paraId="39AD2232" w14:textId="77777777" w:rsidR="00413DC2" w:rsidRDefault="00000000">
      <w:pPr>
        <w:ind w:left="568"/>
        <w:rPr>
          <w:del w:id="570" w:author="RKybett2" w:date="2025-04-03T10:50:00Z"/>
        </w:rPr>
      </w:pPr>
      <w:del w:id="571" w:author="RKybett2" w:date="2025-04-03T10:50:00Z">
        <w:r>
          <w:delText xml:space="preserve">, where </w:delText>
        </w:r>
      </w:del>
    </w:p>
    <w:p w14:paraId="39AD2233" w14:textId="77777777" w:rsidR="00413DC2" w:rsidRDefault="00000000">
      <w:pPr>
        <w:ind w:left="568"/>
        <w:rPr>
          <w:del w:id="572" w:author="RKybett2" w:date="2025-04-03T10:50:00Z"/>
          <w:rFonts w:ascii="Symbol" w:hAnsi="Symbol" w:hint="eastAsia"/>
        </w:rPr>
      </w:pPr>
      <w:del w:id="573" w:author="RKybett2" w:date="2025-04-03T10:50:00Z">
        <w:r>
          <w:delText>θ</w:delText>
        </w:r>
        <w:r>
          <w:rPr>
            <w:vertAlign w:val="subscript"/>
          </w:rPr>
          <w:delText>H</w:delText>
        </w:r>
        <w:r>
          <w:delText xml:space="preserve"> – angle with respect to the horizon defined between +90° and -90°, above the horizon is positive below the horizon is negative. Note the orientation is opposite to </w:delText>
        </w:r>
        <w:r>
          <w:rPr>
            <w:rFonts w:ascii="Symbol" w:hAnsi="Symbol"/>
          </w:rPr>
          <w:delText></w:delText>
        </w:r>
        <w:r>
          <w:rPr>
            <w:rFonts w:ascii="Symbol" w:hAnsi="Symbol"/>
          </w:rPr>
          <w:delText></w:delText>
        </w:r>
      </w:del>
    </w:p>
    <w:p w14:paraId="39AD2234" w14:textId="77777777" w:rsidR="00413DC2" w:rsidRDefault="00000000">
      <w:pPr>
        <w:ind w:left="568"/>
        <w:rPr>
          <w:del w:id="574" w:author="RKybett2" w:date="2025-04-03T10:50:00Z"/>
        </w:rPr>
      </w:pPr>
      <w:del w:id="575" w:author="RKybett2" w:date="2025-04-03T10:50:00Z">
        <w:r>
          <w:rPr>
            <w:rFonts w:ascii="Symbol" w:hAnsi="Symbol"/>
          </w:rPr>
          <w:delText></w:delText>
        </w:r>
        <w:r>
          <w:rPr>
            <w:rFonts w:ascii="Symbol" w:hAnsi="Symbol"/>
            <w:b/>
            <w:i/>
          </w:rPr>
          <w:delText></w:delText>
        </w:r>
        <w:r>
          <w:delText xml:space="preserve"> is the angle between the projection of the vector in the x</w:delText>
        </w:r>
        <w:r>
          <w:rPr>
            <w:b/>
            <w:i/>
          </w:rPr>
          <w:delText>/</w:delText>
        </w:r>
        <w:r>
          <w:delText>y plane and the radiating vector and is defined between -90° and +90°.</w:delText>
        </w:r>
      </w:del>
    </w:p>
    <w:p w14:paraId="39AD2235" w14:textId="77777777" w:rsidR="00413DC2" w:rsidRDefault="00000000">
      <w:pPr>
        <w:ind w:left="568"/>
        <w:rPr>
          <w:del w:id="576" w:author="Aurelian Bria" w:date="2025-05-22T17:35:00Z"/>
          <w:rFonts w:eastAsia="SimSun"/>
          <w:lang w:val="en-US" w:eastAsia="zh-CN"/>
        </w:rPr>
      </w:pPr>
      <w:del w:id="577" w:author="RKybett2" w:date="2025-04-03T10:50:00Z">
        <w:r>
          <w:rPr>
            <w:rFonts w:ascii="Symbol" w:hAnsi="Symbol"/>
          </w:rPr>
          <w:delText></w:delText>
        </w:r>
        <w:r>
          <w:rPr>
            <w:vertAlign w:val="subscript"/>
          </w:rPr>
          <w:delText>MT</w:delText>
        </w:r>
        <w:r>
          <w:delText xml:space="preserve"> is the down-tilt angle representing the mechanical tilt defined between -90° and +90°. </w:delText>
        </w:r>
        <w:r>
          <w:rPr>
            <w:rFonts w:eastAsia="SimSun" w:hint="eastAsia"/>
            <w:lang w:val="en-US" w:eastAsia="zh-CN"/>
          </w:rPr>
          <w:delText>]</w:delText>
        </w:r>
      </w:del>
    </w:p>
    <w:p w14:paraId="39AD225F" w14:textId="17C1CC56" w:rsidR="00413DC2" w:rsidRPr="009144B5" w:rsidRDefault="00413DC2" w:rsidP="009144B5">
      <w:pPr>
        <w:pStyle w:val="TH"/>
        <w:jc w:val="left"/>
        <w:rPr>
          <w:ins w:id="578" w:author="Jukka Sutinen (Nokia)" w:date="2025-05-23T07:05:00Z"/>
        </w:rPr>
      </w:pPr>
    </w:p>
    <w:p w14:paraId="39AD2260" w14:textId="77777777" w:rsidR="00413DC2" w:rsidRDefault="00413DC2" w:rsidP="00413DC2">
      <w:pPr>
        <w:ind w:left="568"/>
        <w:rPr>
          <w:del w:id="579" w:author="Aurelian Bria" w:date="2025-05-22T17:35:00Z"/>
        </w:rPr>
        <w:pPrChange w:id="580" w:author="Aurelian Bria" w:date="2025-05-22T17:35:00Z">
          <w:pPr/>
        </w:pPrChange>
      </w:pPr>
    </w:p>
    <w:p w14:paraId="39AD2261" w14:textId="77777777" w:rsidR="00413DC2" w:rsidRDefault="00413DC2">
      <w:pPr>
        <w:rPr>
          <w:lang w:val="en-US"/>
        </w:rPr>
      </w:pPr>
    </w:p>
    <w:bookmarkEnd w:id="292"/>
    <w:p w14:paraId="39AD2262" w14:textId="77777777" w:rsidR="00413DC2" w:rsidRDefault="00413DC2"/>
    <w:p w14:paraId="39AD2263" w14:textId="77777777" w:rsidR="00413DC2" w:rsidRDefault="00000000">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change&gt;</w:t>
      </w:r>
    </w:p>
    <w:p w14:paraId="39AD2264" w14:textId="77777777" w:rsidR="00413DC2" w:rsidRDefault="00000000">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lastRenderedPageBreak/>
        <w:t>Annex N (normative):</w:t>
      </w:r>
    </w:p>
    <w:p w14:paraId="39AD2265" w14:textId="77777777" w:rsidR="00413DC2" w:rsidRDefault="00000000">
      <w:pPr>
        <w:keepNext/>
        <w:keepLines/>
        <w:pBdr>
          <w:top w:val="single" w:sz="12" w:space="3" w:color="auto"/>
        </w:pBdr>
        <w:spacing w:before="240"/>
        <w:ind w:left="1134" w:hanging="1134"/>
        <w:outlineLvl w:val="0"/>
        <w:rPr>
          <w:rFonts w:ascii="Arial" w:hAnsi="Arial"/>
          <w:sz w:val="36"/>
          <w:szCs w:val="36"/>
          <w:lang w:val="en-US" w:eastAsia="zh-CN"/>
        </w:rPr>
      </w:pPr>
      <w:r>
        <w:rPr>
          <w:rFonts w:ascii="Arial" w:hAnsi="Arial"/>
          <w:sz w:val="36"/>
          <w:szCs w:val="36"/>
          <w:lang w:val="en-US" w:eastAsia="zh-CN"/>
        </w:rPr>
        <w:t>Expected EIRP calculation</w:t>
      </w:r>
      <w:r>
        <w:rPr>
          <w:rFonts w:ascii="Arial" w:hAnsi="Arial"/>
          <w:sz w:val="36"/>
          <w:lang w:val="en-US" w:eastAsia="zh-CN"/>
        </w:rPr>
        <w:t xml:space="preserve"> and spatial sampling grid</w:t>
      </w:r>
    </w:p>
    <w:p w14:paraId="39AD2266" w14:textId="77777777" w:rsidR="00413DC2" w:rsidRDefault="00000000">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N.1</w:t>
      </w:r>
      <w:r>
        <w:rPr>
          <w:rFonts w:ascii="Arial" w:hAnsi="Arial"/>
          <w:sz w:val="36"/>
          <w:lang w:val="en-US" w:eastAsia="zh-CN"/>
        </w:rPr>
        <w:tab/>
        <w:t>General</w:t>
      </w:r>
    </w:p>
    <w:p w14:paraId="39AD2267" w14:textId="77777777" w:rsidR="00413DC2" w:rsidRDefault="00000000">
      <w:pPr>
        <w:rPr>
          <w:rFonts w:eastAsia="Calibri"/>
          <w:lang w:val="en-US"/>
        </w:rPr>
      </w:pPr>
      <w:r>
        <w:rPr>
          <w:rFonts w:eastAsia="Calibri"/>
          <w:lang w:val="en-US"/>
        </w:rPr>
        <w:t>The Expected EIRP calculation is based on two averaging processes:</w:t>
      </w:r>
    </w:p>
    <w:p w14:paraId="39AD2268" w14:textId="77777777" w:rsidR="00413DC2" w:rsidRDefault="00000000">
      <w:pPr>
        <w:numPr>
          <w:ilvl w:val="0"/>
          <w:numId w:val="5"/>
        </w:numPr>
        <w:overflowPunct w:val="0"/>
        <w:autoSpaceDE w:val="0"/>
        <w:autoSpaceDN w:val="0"/>
        <w:adjustRightInd w:val="0"/>
        <w:contextualSpacing/>
        <w:textAlignment w:val="baseline"/>
        <w:rPr>
          <w:rFonts w:eastAsia="Calibri"/>
          <w:lang w:val="en-US"/>
        </w:rPr>
      </w:pPr>
      <w:r>
        <w:rPr>
          <w:rFonts w:eastAsia="Calibri"/>
          <w:lang w:val="en-US"/>
        </w:rPr>
        <w:t>Averaging over the test beam directions</w:t>
      </w:r>
      <w:r>
        <w:rPr>
          <w:rFonts w:eastAsia="SimSun" w:hint="eastAsia"/>
          <w:lang w:val="en-US" w:eastAsia="zh-CN"/>
        </w:rPr>
        <w:t xml:space="preserve"> in clause</w:t>
      </w:r>
      <w:r>
        <w:rPr>
          <w:rFonts w:eastAsia="Calibri"/>
          <w:lang w:val="en-US"/>
        </w:rPr>
        <w:t>.</w:t>
      </w:r>
    </w:p>
    <w:p w14:paraId="39AD2269" w14:textId="77777777" w:rsidR="00413DC2" w:rsidRDefault="00000000">
      <w:pPr>
        <w:numPr>
          <w:ilvl w:val="0"/>
          <w:numId w:val="5"/>
        </w:numPr>
        <w:overflowPunct w:val="0"/>
        <w:autoSpaceDE w:val="0"/>
        <w:autoSpaceDN w:val="0"/>
        <w:adjustRightInd w:val="0"/>
        <w:contextualSpacing/>
        <w:textAlignment w:val="baseline"/>
        <w:rPr>
          <w:rFonts w:eastAsia="Calibri"/>
          <w:lang w:val="en-US"/>
        </w:rPr>
      </w:pPr>
      <w:r>
        <w:rPr>
          <w:rFonts w:eastAsia="Calibri"/>
          <w:lang w:val="en-US"/>
        </w:rPr>
        <w:t>Averaging over horizontal and vertical angles</w:t>
      </w:r>
      <w:r>
        <w:rPr>
          <w:rFonts w:eastAsia="SimSun" w:hint="eastAsia"/>
          <w:lang w:val="en-US" w:eastAsia="zh-CN"/>
        </w:rPr>
        <w:t xml:space="preserve"> </w:t>
      </w:r>
      <w:r>
        <w:rPr>
          <w:rFonts w:eastAsia="Calibri"/>
          <w:lang w:val="en-US"/>
        </w:rPr>
        <w:t>within specified vertical angles bins</w:t>
      </w:r>
    </w:p>
    <w:p w14:paraId="39AD226A" w14:textId="77777777" w:rsidR="00413DC2" w:rsidRDefault="00413DC2">
      <w:pPr>
        <w:contextualSpacing/>
        <w:rPr>
          <w:rFonts w:eastAsia="Calibri"/>
          <w:lang w:val="en-US"/>
        </w:rPr>
      </w:pPr>
    </w:p>
    <w:p w14:paraId="39AD226B" w14:textId="77777777" w:rsidR="00413DC2" w:rsidRDefault="00000000">
      <w:pPr>
        <w:contextualSpacing/>
        <w:rPr>
          <w:rFonts w:eastAsia="Calibri"/>
          <w:lang w:val="en-US"/>
        </w:rPr>
      </w:pPr>
      <w:del w:id="581" w:author="Torbjörn Elfström" w:date="2025-03-26T14:41:00Z">
        <w:r>
          <w:rPr>
            <w:rFonts w:eastAsia="Calibri"/>
            <w:lang w:val="en-US"/>
          </w:rPr>
          <w:delText>These two averaging processes are inter-related and should not be viewed as the order in which the calculation is done. Hence, the notation (EIRP) for each of the processes indicates the average EIRP for that process, and they can be interchangeable between the different processes.</w:delText>
        </w:r>
      </w:del>
    </w:p>
    <w:p w14:paraId="39AD226C" w14:textId="77777777" w:rsidR="00413DC2" w:rsidRDefault="00000000">
      <w:pPr>
        <w:contextualSpacing/>
        <w:rPr>
          <w:rFonts w:eastAsia="Calibri"/>
          <w:lang w:val="en-US"/>
        </w:rPr>
      </w:pPr>
      <w:r>
        <w:rPr>
          <w:rFonts w:eastAsia="Calibri"/>
          <w:lang w:val="en-US"/>
        </w:rPr>
        <w:t>The required sampling resolution for the EIRP measurement per test beam direction is described in Annex N.3</w:t>
      </w:r>
    </w:p>
    <w:p w14:paraId="39AD226D" w14:textId="77777777" w:rsidR="00413DC2" w:rsidRDefault="00413DC2">
      <w:pPr>
        <w:contextualSpacing/>
        <w:rPr>
          <w:rFonts w:eastAsia="Calibri"/>
          <w:lang w:val="en-US"/>
        </w:rPr>
      </w:pPr>
    </w:p>
    <w:p w14:paraId="39AD226E" w14:textId="77777777" w:rsidR="00413DC2" w:rsidRDefault="00000000">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N.2</w:t>
      </w:r>
      <w:r>
        <w:rPr>
          <w:rFonts w:ascii="Arial" w:hAnsi="Arial"/>
          <w:sz w:val="36"/>
          <w:lang w:val="en-US" w:eastAsia="zh-CN"/>
        </w:rPr>
        <w:tab/>
        <w:t>Averaging processes</w:t>
      </w:r>
    </w:p>
    <w:p w14:paraId="39AD226F" w14:textId="77777777" w:rsidR="00413DC2" w:rsidRDefault="00000000">
      <w:pPr>
        <w:contextualSpacing/>
        <w:rPr>
          <w:rFonts w:eastAsia="Calibri"/>
          <w:lang w:val="en-US"/>
        </w:rPr>
      </w:pPr>
      <w:r>
        <w:rPr>
          <w:rFonts w:eastAsia="Calibri"/>
          <w:lang w:val="en-US"/>
        </w:rPr>
        <w:t xml:space="preserve">This clause describes the details of the calculation of the EEIRP from the measured EIRP samples. </w:t>
      </w:r>
    </w:p>
    <w:p w14:paraId="39AD2270" w14:textId="77777777" w:rsidR="00413DC2" w:rsidRDefault="00413DC2">
      <w:pPr>
        <w:contextualSpacing/>
        <w:rPr>
          <w:rFonts w:eastAsia="Calibri"/>
          <w:lang w:val="en-US"/>
        </w:rPr>
      </w:pPr>
    </w:p>
    <w:p w14:paraId="39AD2271" w14:textId="77777777" w:rsidR="00413DC2" w:rsidRDefault="00000000">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.1 Averaging over beamforming directions</w:t>
      </w:r>
    </w:p>
    <w:p w14:paraId="39AD2272" w14:textId="77777777" w:rsidR="00413DC2" w:rsidRDefault="00000000">
      <w:pPr>
        <w:tabs>
          <w:tab w:val="left" w:pos="1871"/>
          <w:tab w:val="left" w:pos="2608"/>
          <w:tab w:val="left" w:pos="3345"/>
        </w:tabs>
        <w:spacing w:before="240" w:after="60"/>
        <w:jc w:val="both"/>
        <w:rPr>
          <w:rFonts w:eastAsia="Calibri"/>
        </w:rPr>
      </w:pPr>
      <w:r>
        <w:rPr>
          <w:rFonts w:eastAsia="SimSun"/>
          <w:bCs/>
        </w:rPr>
        <w:t>The first averaging process involves averaging over different</w:t>
      </w:r>
      <w:r>
        <w:rPr>
          <w:rFonts w:eastAsia="SimSun"/>
        </w:rPr>
        <w:t xml:space="preserve"> test beam directions. </w:t>
      </w:r>
      <w:r>
        <w:rPr>
          <w:rFonts w:eastAsia="SimSun"/>
          <w:bCs/>
        </w:rPr>
        <w:t xml:space="preserve">For a given vertical angle </w:t>
      </w:r>
      <m:oMath>
        <m:r>
          <w:rPr>
            <w:rFonts w:ascii="Cambria Math" w:eastAsia="SimSun" w:hAnsi="Cambria Math"/>
            <w:kern w:val="24"/>
          </w:rPr>
          <m:t>θ</m:t>
        </m:r>
      </m:oMath>
      <w:r>
        <w:rPr>
          <w:rFonts w:eastAsia="SimSun"/>
          <w:bCs/>
          <w:kern w:val="24"/>
        </w:rPr>
        <w:t xml:space="preserve"> and horizontal angle </w:t>
      </w:r>
      <m:oMath>
        <m:r>
          <w:rPr>
            <w:rFonts w:ascii="Cambria Math" w:eastAsia="SimSun" w:hAnsi="Cambria Math"/>
            <w:kern w:val="24"/>
          </w:rPr>
          <m:t>φ</m:t>
        </m:r>
      </m:oMath>
      <w:r>
        <w:rPr>
          <w:rFonts w:eastAsia="Calibri"/>
          <w:bCs/>
        </w:rPr>
        <w:t xml:space="preserve"> with a</w:t>
      </w:r>
      <w:r>
        <w:rPr>
          <w:rFonts w:eastAsia="SimSun"/>
          <w:bCs/>
        </w:rPr>
        <w:t xml:space="preserve"> sampling of </w:t>
      </w:r>
      <w:r>
        <w:rPr>
          <w:rFonts w:eastAsia="SimSun"/>
          <w:bCs/>
          <w:i/>
          <w:iCs/>
        </w:rPr>
        <w:t>K</w:t>
      </w:r>
      <w:r>
        <w:rPr>
          <w:rFonts w:eastAsia="SimSun"/>
          <w:bCs/>
        </w:rPr>
        <w:t xml:space="preserve"> beamforming directions</w:t>
      </w:r>
      <w:r>
        <w:rPr>
          <w:rFonts w:eastAsia="SimSun"/>
        </w:rPr>
        <w:t>, the equation can be written as</w:t>
      </w:r>
      <w:r>
        <w:rPr>
          <w:rFonts w:eastAsia="Calibri"/>
        </w:rPr>
        <w:t>:</w:t>
      </w:r>
    </w:p>
    <w:p w14:paraId="39AD2273" w14:textId="77777777" w:rsidR="00413DC2" w:rsidRDefault="00000000">
      <w:pPr>
        <w:tabs>
          <w:tab w:val="left" w:pos="1871"/>
          <w:tab w:val="left" w:pos="2608"/>
          <w:tab w:val="left" w:pos="3345"/>
        </w:tabs>
        <w:spacing w:before="240" w:after="60"/>
        <w:jc w:val="both"/>
        <w:rPr>
          <w:rFonts w:ascii="Calibri" w:eastAsia="Calibri" w:hAnsi="Calibri" w:cs="Arial"/>
          <w:bCs/>
          <w:sz w:val="22"/>
        </w:rPr>
      </w:pPr>
      <m:oMathPara>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kern w:val="24"/>
                </w:rPr>
                <m:t>φ</m:t>
              </m:r>
            </m:e>
          </m:d>
          <m:r>
            <w:rPr>
              <w:rFonts w:ascii="Cambria Math" w:eastAsia="SimSun" w:hAnsi="Cambria Math" w:cs="Arial"/>
            </w:rPr>
            <m:t>=</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K</m:t>
              </m:r>
            </m:den>
          </m:f>
          <m:nary>
            <m:naryPr>
              <m:chr m:val="∑"/>
              <m:limLoc m:val="undOvr"/>
              <m:ctrlPr>
                <w:rPr>
                  <w:rFonts w:ascii="Cambria Math" w:hAnsi="Cambria Math"/>
                  <w:i/>
                  <w:iCs/>
                </w:rPr>
              </m:ctrlPr>
            </m:naryPr>
            <m:sub>
              <m:r>
                <w:rPr>
                  <w:rFonts w:ascii="Cambria Math" w:hAnsi="Cambria Math" w:cs="Arial"/>
                </w:rPr>
                <m:t>k=1</m:t>
              </m:r>
            </m:sub>
            <m:sup>
              <m:r>
                <w:rPr>
                  <w:rFonts w:ascii="Cambria Math" w:hAnsi="Cambria Math" w:cs="Arial"/>
                </w:rPr>
                <m:t>K</m:t>
              </m:r>
            </m:sup>
            <m:e>
              <m:sSub>
                <m:sSubPr>
                  <m:ctrlPr>
                    <w:del w:id="582" w:author="Torbjörn Elfström" w:date="2025-03-26T14:26:00Z">
                      <w:rPr>
                        <w:rFonts w:ascii="Cambria Math" w:hAnsi="Cambria Math"/>
                        <w:i/>
                      </w:rPr>
                    </w:del>
                  </m:ctrlPr>
                </m:sSubPr>
                <m:e>
                  <m:r>
                    <w:del w:id="583" w:author="Torbjörn Elfström" w:date="2025-03-26T14:26:00Z">
                      <w:rPr>
                        <w:rFonts w:ascii="Cambria Math" w:hAnsi="Cambria Math" w:cs="Arial"/>
                      </w:rPr>
                      <m:t>w</m:t>
                    </w:del>
                  </m:r>
                </m:e>
                <m:sub>
                  <m:r>
                    <w:del w:id="584" w:author="Torbjörn Elfström" w:date="2025-03-26T14:26:00Z">
                      <w:rPr>
                        <w:rFonts w:ascii="Cambria Math" w:hAnsi="Cambria Math" w:cs="Arial"/>
                      </w:rPr>
                      <m:t>k</m:t>
                    </w:del>
                  </m:r>
                </m:sub>
              </m:sSub>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e>
          </m:nary>
          <m:r>
            <w:rPr>
              <w:rFonts w:ascii="Cambria Math" w:eastAsia="Calibri" w:hAnsi="Cambria Math"/>
            </w:rPr>
            <m:t xml:space="preserve"> </m:t>
          </m:r>
          <m:r>
            <w:del w:id="585" w:author="Torbjörn Elfström" w:date="2025-03-26T14:38:00Z">
              <w:rPr>
                <w:rFonts w:ascii="Cambria Math" w:eastAsia="Calibri" w:hAnsi="Cambria Math"/>
              </w:rPr>
              <m:t xml:space="preserve">                             (</m:t>
            </w:del>
          </m:r>
          <m:r>
            <w:del w:id="586" w:author="Torbjörn Elfström" w:date="2025-03-26T14:38:00Z">
              <w:rPr>
                <w:rFonts w:ascii="Cambria Math" w:eastAsia="SimSun" w:hAnsi="Cambria Math"/>
                <w:lang w:val="en-US" w:eastAsia="zh-CN"/>
              </w:rPr>
              <m:t>1</m:t>
            </w:del>
          </m:r>
          <m:r>
            <w:del w:id="587" w:author="Torbjörn Elfström" w:date="2025-03-26T14:38:00Z">
              <w:rPr>
                <w:rFonts w:ascii="Cambria Math" w:eastAsia="Calibri" w:hAnsi="Cambria Math"/>
              </w:rPr>
              <m:t>)</m:t>
            </w:del>
          </m:r>
        </m:oMath>
      </m:oMathPara>
    </w:p>
    <w:p w14:paraId="39AD2274" w14:textId="77777777" w:rsidR="00413DC2" w:rsidRDefault="00000000">
      <w:pPr>
        <w:tabs>
          <w:tab w:val="left" w:pos="2608"/>
          <w:tab w:val="left" w:pos="3345"/>
        </w:tabs>
        <w:jc w:val="both"/>
        <w:rPr>
          <w:rFonts w:eastAsia="SimSun"/>
        </w:rPr>
      </w:pPr>
      <w:r>
        <w:rPr>
          <w:rFonts w:eastAsia="SimSun"/>
        </w:rPr>
        <w:t>The power measured is the sum of the EIRP in both polarisations.</w:t>
      </w:r>
    </w:p>
    <w:p w14:paraId="39AD2275" w14:textId="77777777" w:rsidR="00413DC2" w:rsidRDefault="00000000">
      <w:pPr>
        <w:rPr>
          <w:ins w:id="588" w:author="Torbjörn Elfström" w:date="2025-03-26T14:26:00Z"/>
          <w:rFonts w:eastAsia="SimSun"/>
        </w:rPr>
      </w:pPr>
      <w:r>
        <w:rPr>
          <w:rFonts w:eastAsia="SimSun"/>
        </w:rPr>
        <w:t xml:space="preserve">The power measured is the sum of the EIRP in both polarisations. The </w:t>
      </w:r>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kern w:val="24"/>
              </w:rPr>
              <m:t>φ</m:t>
            </m:r>
          </m:e>
        </m:d>
      </m:oMath>
      <w:r>
        <w:rPr>
          <w:rFonts w:eastAsia="SimSun"/>
        </w:rPr>
        <w:t xml:space="preserve"> is the average </w:t>
      </w:r>
      <m:oMath>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over the </w:t>
      </w:r>
      <w:r>
        <w:rPr>
          <w:rFonts w:eastAsia="SimSun"/>
          <w:i/>
          <w:iCs/>
        </w:rPr>
        <w:t>K</w:t>
      </w:r>
      <w:r>
        <w:rPr>
          <w:rFonts w:eastAsia="SimSun"/>
        </w:rPr>
        <w:t xml:space="preserve"> number of test </w:t>
      </w:r>
      <w:r>
        <w:rPr>
          <w:rFonts w:eastAsia="SimSun"/>
          <w:bCs/>
        </w:rPr>
        <w:t>beam directions</w:t>
      </w:r>
      <w:r>
        <w:rPr>
          <w:rFonts w:eastAsia="SimSun"/>
        </w:rPr>
        <w:t xml:space="preserve"> for the angle </w:t>
      </w:r>
      <m:oMath>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w:t>
      </w:r>
      <w:del w:id="589" w:author="Torbjörn Elfström" w:date="2025-03-26T14:29:00Z">
        <w:r>
          <w:rPr>
            <w:rFonts w:eastAsia="SimSun"/>
          </w:rPr>
          <w:delText xml:space="preserve">The weighting factor </w:delText>
        </w:r>
        <w:r>
          <w:rPr>
            <w:rFonts w:eastAsia="SimSun"/>
            <w:i/>
            <w:iCs/>
          </w:rPr>
          <w:delText>w</w:delText>
        </w:r>
        <w:r>
          <w:rPr>
            <w:rFonts w:eastAsia="SimSun"/>
            <w:i/>
            <w:iCs/>
            <w:vertAlign w:val="subscript"/>
          </w:rPr>
          <w:delText>k</w:delText>
        </w:r>
        <w:r>
          <w:rPr>
            <w:rFonts w:eastAsia="SimSun"/>
          </w:rPr>
          <w:delText xml:space="preserve"> refers to the weight for the </w:delText>
        </w:r>
        <w:r>
          <w:rPr>
            <w:rFonts w:eastAsia="SimSun"/>
            <w:i/>
            <w:iCs/>
          </w:rPr>
          <w:delText>k</w:delText>
        </w:r>
        <w:r>
          <w:rPr>
            <w:rFonts w:eastAsia="SimSun"/>
            <w:vertAlign w:val="superscript"/>
          </w:rPr>
          <w:delText>th</w:delText>
        </w:r>
        <w:r>
          <w:rPr>
            <w:rFonts w:eastAsia="SimSun"/>
          </w:rPr>
          <w:delText xml:space="preserve"> test beam direction, i.e. the fraction of the steering range represented by the </w:delText>
        </w:r>
        <w:r>
          <w:rPr>
            <w:rFonts w:eastAsia="SimSun"/>
            <w:i/>
            <w:iCs/>
          </w:rPr>
          <w:delText>k</w:delText>
        </w:r>
        <w:r>
          <w:rPr>
            <w:rFonts w:eastAsia="SimSun"/>
            <w:vertAlign w:val="superscript"/>
          </w:rPr>
          <w:delText>th</w:delText>
        </w:r>
        <w:r>
          <w:rPr>
            <w:rFonts w:eastAsia="SimSun"/>
          </w:rPr>
          <w:delText xml:space="preserve"> test beam direction.</w:delText>
        </w:r>
      </w:del>
    </w:p>
    <w:p w14:paraId="39AD2276" w14:textId="77777777" w:rsidR="00413DC2" w:rsidRDefault="00000000">
      <w:pPr>
        <w:rPr>
          <w:ins w:id="590" w:author="Torbjörn Elfström" w:date="2025-03-26T14:28:00Z"/>
          <w:rFonts w:eastAsia="SimSun"/>
        </w:rPr>
      </w:pPr>
      <w:ins w:id="591" w:author="Torbjörn Elfström" w:date="2025-03-26T14:26:00Z">
        <w:r>
          <w:rPr>
            <w:rFonts w:eastAsia="SimSun"/>
          </w:rPr>
          <w:t xml:space="preserve">For the case where </w:t>
        </w:r>
      </w:ins>
      <w:ins w:id="592" w:author="Torbjörn Elfström" w:date="2025-03-26T15:17:00Z">
        <w:r>
          <w:rPr>
            <w:rFonts w:eastAsia="SimSun"/>
          </w:rPr>
          <w:t xml:space="preserve">non-zero </w:t>
        </w:r>
      </w:ins>
      <w:ins w:id="593" w:author="Torbjörn Elfström" w:date="2025-03-26T14:26:00Z">
        <w:r>
          <w:rPr>
            <w:rFonts w:eastAsia="SimSun"/>
          </w:rPr>
          <w:t>me</w:t>
        </w:r>
      </w:ins>
      <w:ins w:id="594" w:author="Torbjörn Elfström" w:date="2025-03-26T14:27:00Z">
        <w:r>
          <w:rPr>
            <w:rFonts w:eastAsia="SimSun"/>
          </w:rPr>
          <w:t xml:space="preserve">chanical tilt is considered </w:t>
        </w:r>
      </w:ins>
      <w:ins w:id="595" w:author="Torbjörn Elfström" w:date="2025-03-26T15:17:00Z">
        <w:r>
          <w:rPr>
            <w:rFonts w:eastAsia="SimSun"/>
          </w:rPr>
          <w:t xml:space="preserve">the </w:t>
        </w:r>
      </w:ins>
      <w:ins w:id="596" w:author="Torbjörn Elfström" w:date="2025-03-26T14:27:00Z">
        <w:del w:id="597" w:author="Aurelian Bria" w:date="2025-03-28T17:29:00Z">
          <w:r>
            <w:rPr>
              <w:rFonts w:eastAsia="SimSun"/>
            </w:rPr>
            <w:delText>local</w:delText>
          </w:r>
        </w:del>
      </w:ins>
      <w:ins w:id="598" w:author="Aurelian Bria" w:date="2025-03-28T17:29:00Z">
        <w:r>
          <w:rPr>
            <w:rFonts w:eastAsia="SimSun"/>
          </w:rPr>
          <w:t>reference</w:t>
        </w:r>
      </w:ins>
      <w:ins w:id="599" w:author="Torbjörn Elfström" w:date="2025-03-26T14:27:00Z">
        <w:r>
          <w:rPr>
            <w:rFonts w:eastAsia="SimSun"/>
          </w:rPr>
          <w:t xml:space="preserve"> </w:t>
        </w:r>
      </w:ins>
      <w:ins w:id="600" w:author="Torbjörn Elfström" w:date="2025-03-26T14:28:00Z">
        <w:r>
          <w:rPr>
            <w:rFonts w:eastAsia="SimSun"/>
          </w:rPr>
          <w:t>coordinate</w:t>
        </w:r>
      </w:ins>
      <w:ins w:id="601" w:author="Aurelian Bria" w:date="2025-03-28T17:30:00Z">
        <w:r>
          <w:rPr>
            <w:rFonts w:eastAsia="SimSun"/>
          </w:rPr>
          <w:t xml:space="preserve"> system</w:t>
        </w:r>
      </w:ins>
      <w:ins w:id="602" w:author="Torbjörn Elfström" w:date="2025-03-26T14:28:00Z">
        <w:r>
          <w:rPr>
            <w:rFonts w:eastAsia="SimSun"/>
          </w:rPr>
          <w:t xml:space="preserve"> </w:t>
        </w:r>
      </w:ins>
      <w:ins w:id="603" w:author="Aurelian Bria" w:date="2025-03-28T17:30:00Z">
        <w:r>
          <w:rPr>
            <w:rFonts w:eastAsia="SimSun"/>
          </w:rPr>
          <w:t>in clause 4.1</w:t>
        </w:r>
      </w:ins>
      <w:r>
        <w:rPr>
          <w:rFonts w:eastAsia="SimSun"/>
        </w:rPr>
        <w:t>4</w:t>
      </w:r>
      <w:ins w:id="604" w:author="Aurelian Bria" w:date="2025-03-28T17:30:00Z">
        <w:r>
          <w:rPr>
            <w:rFonts w:eastAsia="SimSun"/>
          </w:rPr>
          <w:t xml:space="preserve"> </w:t>
        </w:r>
      </w:ins>
      <w:r>
        <w:rPr>
          <w:rFonts w:eastAsia="SimSun"/>
        </w:rPr>
        <w:t>i</w:t>
      </w:r>
      <w:ins w:id="605" w:author="Aurelian Bria" w:date="2025-03-28T17:30:00Z">
        <w:r>
          <w:rPr>
            <w:rFonts w:eastAsia="SimSun"/>
          </w:rPr>
          <w:t>n this document</w:t>
        </w:r>
      </w:ins>
      <w:ins w:id="606" w:author="Torbjörn Elfström" w:date="2025-03-26T14:28:00Z">
        <w:del w:id="607" w:author="Aurelian Bria" w:date="2025-03-28T17:30:00Z">
          <w:r>
            <w:rPr>
              <w:rFonts w:eastAsia="SimSun"/>
            </w:rPr>
            <w:delText>on the AAS BS</w:delText>
          </w:r>
        </w:del>
        <w:r>
          <w:rPr>
            <w:rFonts w:eastAsia="SimSun"/>
          </w:rPr>
          <w:t xml:space="preserve"> needs to be converted to the </w:t>
        </w:r>
        <w:del w:id="608" w:author="Jukka Sutinen (Nokia)" w:date="2025-05-23T07:07:00Z">
          <w:r>
            <w:rPr>
              <w:rFonts w:eastAsia="SimSun"/>
            </w:rPr>
            <w:delText xml:space="preserve">global </w:delText>
          </w:r>
        </w:del>
        <w:r>
          <w:rPr>
            <w:rFonts w:eastAsia="SimSun"/>
          </w:rPr>
          <w:t>coordinate system used by the test requirement</w:t>
        </w:r>
      </w:ins>
      <w:ins w:id="609" w:author="Aurelian Bria" w:date="2025-03-28T18:03:00Z">
        <w:r>
          <w:rPr>
            <w:rFonts w:eastAsia="SimSun"/>
          </w:rPr>
          <w:t xml:space="preserve"> (Figure 6.9.5.1-1)</w:t>
        </w:r>
      </w:ins>
      <w:ins w:id="610" w:author="Torbjörn Elfström" w:date="2025-03-26T15:18:00Z">
        <w:r>
          <w:rPr>
            <w:rFonts w:eastAsia="SimSun"/>
          </w:rPr>
          <w:t xml:space="preserve">. The </w:t>
        </w:r>
      </w:ins>
      <w:ins w:id="611" w:author="Torbjörn Elfström" w:date="2025-03-26T15:19:00Z">
        <w:r>
          <w:rPr>
            <w:rFonts w:eastAsia="SimSun"/>
          </w:rPr>
          <w:t xml:space="preserve">angles in the </w:t>
        </w:r>
      </w:ins>
      <w:ins w:id="612" w:author="Torbjörn Elfström" w:date="2025-03-26T15:18:00Z">
        <w:del w:id="613" w:author="Aurelian Bria" w:date="2025-04-08T12:03:00Z">
          <w:r>
            <w:rPr>
              <w:rFonts w:eastAsia="SimSun"/>
            </w:rPr>
            <w:delText>local</w:delText>
          </w:r>
        </w:del>
      </w:ins>
      <w:ins w:id="614" w:author="Aurelian Bria" w:date="2025-04-08T12:03:00Z">
        <w:r>
          <w:rPr>
            <w:rFonts w:eastAsia="SimSun"/>
          </w:rPr>
          <w:t>reference</w:t>
        </w:r>
      </w:ins>
      <w:ins w:id="615" w:author="Torbjörn Elfström" w:date="2025-03-26T15:18:00Z">
        <w:r>
          <w:rPr>
            <w:rFonts w:eastAsia="SimSun"/>
          </w:rPr>
          <w:t xml:space="preserve"> coordinate system </w:t>
        </w:r>
      </w:ins>
      <w:ins w:id="616" w:author="Torbjörn Elfström" w:date="2025-03-26T15:19:00Z">
        <w:r>
          <w:rPr>
            <w:rFonts w:eastAsia="SimSun"/>
          </w:rPr>
          <w:t xml:space="preserve">can be translated to the </w:t>
        </w:r>
      </w:ins>
      <w:ins w:id="617" w:author="Torbjörn Elfström" w:date="2025-03-26T15:18:00Z">
        <w:del w:id="618" w:author="Jukka Sutinen (Nokia)" w:date="2025-05-23T07:07:00Z">
          <w:r>
            <w:rPr>
              <w:rFonts w:eastAsia="SimSun"/>
            </w:rPr>
            <w:delText xml:space="preserve">global </w:delText>
          </w:r>
        </w:del>
        <w:r>
          <w:rPr>
            <w:rFonts w:eastAsia="SimSun"/>
          </w:rPr>
          <w:t>coordinate syste</w:t>
        </w:r>
      </w:ins>
      <w:ins w:id="619" w:author="Torbjörn Elfström" w:date="2025-03-26T15:19:00Z">
        <w:r>
          <w:rPr>
            <w:rFonts w:eastAsia="SimSun"/>
          </w:rPr>
          <w:t>m</w:t>
        </w:r>
      </w:ins>
      <w:ins w:id="620" w:author="Aurelian Bria" w:date="2025-05-22T11:41:00Z">
        <w:r>
          <w:rPr>
            <w:rFonts w:eastAsia="SimSun"/>
          </w:rPr>
          <w:t xml:space="preserve"> with respect to hori</w:t>
        </w:r>
      </w:ins>
      <w:ins w:id="621" w:author="Jukka Sutinen (Nokia)" w:date="2025-05-23T07:10:00Z">
        <w:r>
          <w:rPr>
            <w:rFonts w:eastAsia="SimSun"/>
          </w:rPr>
          <w:t>z</w:t>
        </w:r>
      </w:ins>
      <w:ins w:id="622" w:author="Aurelian Bria" w:date="2025-05-22T11:41:00Z">
        <w:del w:id="623" w:author="Jukka Sutinen (Nokia)" w:date="2025-05-23T07:10:00Z">
          <w:r>
            <w:rPr>
              <w:rFonts w:eastAsia="SimSun"/>
            </w:rPr>
            <w:delText>s</w:delText>
          </w:r>
        </w:del>
        <w:r>
          <w:rPr>
            <w:rFonts w:eastAsia="SimSun"/>
          </w:rPr>
          <w:t>on</w:t>
        </w:r>
      </w:ins>
      <w:ins w:id="624" w:author="Torbjörn Elfström" w:date="2025-03-26T15:19:00Z">
        <w:r>
          <w:rPr>
            <w:rFonts w:eastAsia="SimSun"/>
          </w:rPr>
          <w:t xml:space="preserve"> as:</w:t>
        </w:r>
      </w:ins>
    </w:p>
    <w:p w14:paraId="39AD2277" w14:textId="77777777" w:rsidR="00413DC2" w:rsidRDefault="00000000">
      <w:pPr>
        <w:pStyle w:val="ListParagraph"/>
        <w:overflowPunct/>
        <w:autoSpaceDE/>
        <w:autoSpaceDN/>
        <w:adjustRightInd/>
        <w:spacing w:after="120" w:line="259" w:lineRule="auto"/>
        <w:ind w:left="1860"/>
        <w:contextualSpacing w:val="0"/>
        <w:textAlignment w:val="auto"/>
        <w:rPr>
          <w:del w:id="625" w:author="Aurelian Bria" w:date="2025-05-22T11:41:00Z"/>
          <w:rFonts w:eastAsia="SimSun"/>
          <w:color w:val="0070C0"/>
          <w:lang w:val="en-US" w:eastAsia="zh-CN"/>
        </w:rPr>
      </w:pPr>
      <w:del w:id="626" w:author="Aurelian Bria" w:date="2025-05-22T11:41:00Z">
        <w:r>
          <w:rPr>
            <w:rFonts w:eastAsia="SimSun" w:hint="eastAsia"/>
            <w:color w:val="0070C0"/>
            <w:lang w:val="en-US" w:eastAsia="zh-CN"/>
          </w:rPr>
          <w:object w:dxaOrig="5350" w:dyaOrig="300" w14:anchorId="39AD2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5pt" o:ole="">
              <v:imagedata r:id="rId17" o:title=""/>
            </v:shape>
            <o:OLEObject Type="Embed" ProgID="Equation.3" ShapeID="_x0000_i1025" DrawAspect="Content" ObjectID="_1809499607" r:id="rId18"/>
          </w:object>
        </w:r>
      </w:del>
    </w:p>
    <w:p w14:paraId="39AD2278" w14:textId="77777777" w:rsidR="00413DC2" w:rsidRDefault="00000000">
      <w:pPr>
        <w:tabs>
          <w:tab w:val="left" w:pos="2608"/>
          <w:tab w:val="left" w:pos="3345"/>
        </w:tabs>
        <w:jc w:val="center"/>
        <w:rPr>
          <w:ins w:id="627" w:author="Aurelian Bria" w:date="2025-05-22T11:41:00Z"/>
          <w:rFonts w:eastAsia="SimSun"/>
          <w:color w:val="0070C0"/>
          <w:lang w:val="en-US" w:eastAsia="zh-CN"/>
        </w:rPr>
      </w:pPr>
      <w:del w:id="628" w:author="Aurelian Bria" w:date="2025-05-22T11:41:00Z">
        <w:r>
          <w:rPr>
            <w:rFonts w:eastAsia="SimSun" w:hint="eastAsia"/>
            <w:color w:val="0070C0"/>
            <w:lang w:val="en-US" w:eastAsia="zh-CN"/>
          </w:rPr>
          <w:object w:dxaOrig="6420" w:dyaOrig="300" w14:anchorId="39AD22A0">
            <v:shape id="_x0000_i1026" type="#_x0000_t75" style="width:321pt;height:15pt" o:ole="">
              <v:imagedata r:id="rId19" o:title=""/>
            </v:shape>
            <o:OLEObject Type="Embed" ProgID="Equation.3" ShapeID="_x0000_i1026" DrawAspect="Content" ObjectID="_1809499608" r:id="rId20"/>
          </w:object>
        </w:r>
      </w:del>
    </w:p>
    <w:p w14:paraId="39AD2279" w14:textId="77777777" w:rsidR="00413DC2" w:rsidRDefault="00000000">
      <w:pPr>
        <w:ind w:left="852"/>
        <w:rPr>
          <w:ins w:id="629" w:author="Aurelian Bria" w:date="2025-05-22T11:41:00Z"/>
          <w:lang w:val="en-US"/>
        </w:rPr>
      </w:pPr>
      <m:oMathPara>
        <m:oMathParaPr>
          <m:jc m:val="left"/>
        </m:oMathParaPr>
        <m:oMath>
          <m:sSub>
            <m:sSubPr>
              <m:ctrlPr>
                <w:ins w:id="630" w:author="Aurelian Bria" w:date="2025-05-22T11:41:00Z">
                  <w:rPr>
                    <w:rFonts w:ascii="Cambria Math" w:hAnsi="Cambria Math"/>
                    <w:i/>
                    <w:lang w:val="en-US"/>
                  </w:rPr>
                </w:ins>
              </m:ctrlPr>
            </m:sSubPr>
            <m:e>
              <m:r>
                <w:ins w:id="631" w:author="Aurelian Bria" w:date="2025-05-22T11:41:00Z">
                  <w:rPr>
                    <w:rFonts w:ascii="Cambria Math"/>
                    <w:lang w:val="en-US"/>
                  </w:rPr>
                  <m:t>θ</m:t>
                </w:ins>
              </m:r>
            </m:e>
            <m:sub>
              <m:r>
                <w:ins w:id="632" w:author="Aurelian Bria" w:date="2025-05-22T11:41:00Z">
                  <w:rPr>
                    <w:rFonts w:ascii="Cambria Math"/>
                    <w:lang w:val="en-US"/>
                  </w:rPr>
                  <m:t>H</m:t>
                </w:ins>
              </m:r>
            </m:sub>
          </m:sSub>
          <m:r>
            <w:ins w:id="633" w:author="Aurelian Bria" w:date="2025-05-22T11:41:00Z">
              <w:rPr>
                <w:rFonts w:ascii="Cambria Math"/>
                <w:lang w:val="en-US"/>
              </w:rPr>
              <m:t>=90</m:t>
            </w:ins>
          </m:r>
          <m:r>
            <w:ins w:id="634" w:author="Aurelian Bria" w:date="2025-05-22T11:41:00Z">
              <w:rPr>
                <w:rFonts w:ascii="Cambria Math"/>
                <w:lang w:val="en-US"/>
              </w:rPr>
              <m:t>-</m:t>
            </w:ins>
          </m:r>
          <m:r>
            <w:ins w:id="635" w:author="Aurelian Bria" w:date="2025-05-22T11:41:00Z">
              <m:rPr>
                <m:nor/>
              </m:rPr>
              <w:rPr>
                <w:rFonts w:ascii="Cambria Math"/>
                <w:lang w:val="en-US"/>
              </w:rPr>
              <m:t>arcco</m:t>
            </w:ins>
          </m:r>
          <m:r>
            <w:ins w:id="636" w:author="Aurelian Bria" w:date="2025-05-22T11:41:00Z">
              <w:rPr>
                <w:rFonts w:ascii="Cambria Math"/>
                <w:lang w:val="en-US"/>
              </w:rPr>
              <m:t>s</m:t>
            </w:ins>
          </m:r>
          <m:d>
            <m:dPr>
              <m:ctrlPr>
                <w:ins w:id="637" w:author="Aurelian Bria" w:date="2025-05-22T11:41:00Z">
                  <w:rPr>
                    <w:rFonts w:ascii="Cambria Math" w:hAnsi="Cambria Math"/>
                    <w:i/>
                    <w:lang w:val="en-US"/>
                  </w:rPr>
                </w:ins>
              </m:ctrlPr>
            </m:dPr>
            <m:e>
              <m:func>
                <m:funcPr>
                  <m:ctrlPr>
                    <w:ins w:id="638" w:author="Aurelian Bria" w:date="2025-05-22T11:41:00Z">
                      <w:rPr>
                        <w:rFonts w:ascii="Cambria Math" w:hAnsi="Cambria Math"/>
                        <w:i/>
                        <w:lang w:val="en-US"/>
                      </w:rPr>
                    </w:ins>
                  </m:ctrlPr>
                </m:funcPr>
                <m:fName>
                  <m:r>
                    <w:ins w:id="639" w:author="Aurelian Bria" w:date="2025-05-22T11:41:00Z">
                      <w:rPr>
                        <w:rFonts w:ascii="Cambria Math"/>
                        <w:lang w:val="en-US"/>
                      </w:rPr>
                      <m:t>cos</m:t>
                    </w:ins>
                  </m:r>
                </m:fName>
                <m:e>
                  <m:r>
                    <w:ins w:id="640" w:author="Aurelian Bria" w:date="2025-05-22T11:41:00Z">
                      <w:rPr>
                        <w:rFonts w:ascii="Cambria Math" w:hAnsi="Cambria Math"/>
                        <w:lang w:val="en-US"/>
                      </w:rPr>
                      <m:t>φ</m:t>
                    </w:ins>
                  </m:r>
                </m:e>
              </m:func>
              <m:func>
                <m:funcPr>
                  <m:ctrlPr>
                    <w:ins w:id="641" w:author="Aurelian Bria" w:date="2025-05-22T11:41:00Z">
                      <w:rPr>
                        <w:rFonts w:ascii="Cambria Math" w:hAnsi="Cambria Math"/>
                        <w:i/>
                        <w:lang w:val="en-US"/>
                      </w:rPr>
                    </w:ins>
                  </m:ctrlPr>
                </m:funcPr>
                <m:fName>
                  <m:r>
                    <w:ins w:id="642" w:author="Aurelian Bria" w:date="2025-05-22T11:41:00Z">
                      <w:rPr>
                        <w:rFonts w:ascii="Cambria Math"/>
                        <w:lang w:val="en-US"/>
                      </w:rPr>
                      <m:t>sin</m:t>
                    </w:ins>
                  </m:r>
                </m:fName>
                <m:e>
                  <m:d>
                    <m:dPr>
                      <m:ctrlPr>
                        <w:ins w:id="643" w:author="Aurelian Bria" w:date="2025-05-22T11:41:00Z">
                          <w:rPr>
                            <w:rFonts w:ascii="Cambria Math" w:hAnsi="Cambria Math"/>
                            <w:i/>
                            <w:lang w:val="en-US"/>
                          </w:rPr>
                        </w:ins>
                      </m:ctrlPr>
                    </m:dPr>
                    <m:e>
                      <m:r>
                        <w:ins w:id="644" w:author="Aurelian Bria" w:date="2025-05-22T11:41:00Z">
                          <w:rPr>
                            <w:rFonts w:ascii="Cambria Math"/>
                            <w:lang w:val="en-US"/>
                          </w:rPr>
                          <m:t>θ+90</m:t>
                        </w:ins>
                      </m:r>
                    </m:e>
                  </m:d>
                </m:e>
              </m:func>
              <m:func>
                <m:funcPr>
                  <m:ctrlPr>
                    <w:ins w:id="645" w:author="Aurelian Bria" w:date="2025-05-22T11:41:00Z">
                      <w:rPr>
                        <w:rFonts w:ascii="Cambria Math" w:hAnsi="Cambria Math"/>
                        <w:i/>
                        <w:lang w:val="en-US"/>
                      </w:rPr>
                    </w:ins>
                  </m:ctrlPr>
                </m:funcPr>
                <m:fName>
                  <m:r>
                    <w:ins w:id="646" w:author="Aurelian Bria" w:date="2025-05-22T11:41:00Z">
                      <m:rPr>
                        <m:sty m:val="p"/>
                      </m:rPr>
                      <w:rPr>
                        <w:rFonts w:ascii="Cambria Math" w:hAnsi="Cambria Math"/>
                        <w:lang w:val="en-US"/>
                      </w:rPr>
                      <m:t>sin</m:t>
                    </w:ins>
                  </m:r>
                </m:fName>
                <m:e>
                  <m:d>
                    <m:dPr>
                      <m:ctrlPr>
                        <w:ins w:id="647" w:author="Aurelian Bria" w:date="2025-05-22T11:41:00Z">
                          <w:rPr>
                            <w:rFonts w:ascii="Cambria Math" w:hAnsi="Cambria Math"/>
                            <w:i/>
                            <w:lang w:val="en-US"/>
                          </w:rPr>
                        </w:ins>
                      </m:ctrlPr>
                    </m:dPr>
                    <m:e>
                      <m:r>
                        <w:ins w:id="648" w:author="Aurelian Bria" w:date="2025-05-22T11:41:00Z">
                          <w:rPr>
                            <w:rFonts w:ascii="Cambria Math" w:hAnsi="Cambria Math"/>
                            <w:lang w:val="en-US"/>
                          </w:rPr>
                          <m:t>-</m:t>
                        </w:ins>
                      </m:r>
                      <m:sSub>
                        <m:sSubPr>
                          <m:ctrlPr>
                            <w:ins w:id="649" w:author="Aurelian Bria" w:date="2025-05-22T11:41:00Z">
                              <w:rPr>
                                <w:rFonts w:ascii="Cambria Math" w:hAnsi="Cambria Math"/>
                                <w:i/>
                                <w:lang w:val="en-US"/>
                              </w:rPr>
                            </w:ins>
                          </m:ctrlPr>
                        </m:sSubPr>
                        <m:e>
                          <m:r>
                            <w:ins w:id="650" w:author="Aurelian Bria" w:date="2025-05-22T11:41:00Z">
                              <w:rPr>
                                <w:rFonts w:ascii="Cambria Math" w:hAnsi="Cambria Math"/>
                                <w:lang w:val="en-US"/>
                              </w:rPr>
                              <m:t>θ</m:t>
                            </w:ins>
                          </m:r>
                        </m:e>
                        <m:sub>
                          <m:r>
                            <w:ins w:id="651" w:author="Aurelian Bria" w:date="2025-05-22T11:41:00Z">
                              <w:rPr>
                                <w:rFonts w:ascii="Cambria Math" w:hAnsi="Cambria Math"/>
                                <w:lang w:val="en-US"/>
                              </w:rPr>
                              <m:t>MT</m:t>
                            </w:ins>
                          </m:r>
                        </m:sub>
                      </m:sSub>
                    </m:e>
                  </m:d>
                </m:e>
              </m:func>
              <m:r>
                <w:ins w:id="652" w:author="Aurelian Bria" w:date="2025-05-22T11:41:00Z">
                  <w:rPr>
                    <w:rFonts w:ascii="Cambria Math" w:hAnsi="Cambria Math"/>
                    <w:lang w:val="en-US"/>
                  </w:rPr>
                  <m:t>+</m:t>
                </w:ins>
              </m:r>
              <m:func>
                <m:funcPr>
                  <m:ctrlPr>
                    <w:ins w:id="653" w:author="Aurelian Bria" w:date="2025-05-22T11:41:00Z">
                      <w:rPr>
                        <w:rFonts w:ascii="Cambria Math" w:hAnsi="Cambria Math"/>
                        <w:i/>
                        <w:lang w:val="en-US"/>
                      </w:rPr>
                    </w:ins>
                  </m:ctrlPr>
                </m:funcPr>
                <m:fName>
                  <m:r>
                    <w:ins w:id="654" w:author="Aurelian Bria" w:date="2025-05-22T11:41:00Z">
                      <w:rPr>
                        <w:rFonts w:ascii="Cambria Math"/>
                        <w:lang w:val="en-US"/>
                      </w:rPr>
                      <m:t>cos</m:t>
                    </w:ins>
                  </m:r>
                </m:fName>
                <m:e>
                  <m:d>
                    <m:dPr>
                      <m:ctrlPr>
                        <w:ins w:id="655" w:author="Aurelian Bria" w:date="2025-05-22T11:41:00Z">
                          <w:rPr>
                            <w:rFonts w:ascii="Cambria Math" w:hAnsi="Cambria Math"/>
                            <w:i/>
                            <w:lang w:val="en-US"/>
                          </w:rPr>
                        </w:ins>
                      </m:ctrlPr>
                    </m:dPr>
                    <m:e>
                      <m:r>
                        <w:ins w:id="656" w:author="Aurelian Bria" w:date="2025-05-22T11:41:00Z">
                          <w:rPr>
                            <w:rFonts w:ascii="Cambria Math"/>
                            <w:lang w:val="en-US"/>
                          </w:rPr>
                          <m:t>θ+90</m:t>
                        </w:ins>
                      </m:r>
                    </m:e>
                  </m:d>
                </m:e>
              </m:func>
              <m:func>
                <m:funcPr>
                  <m:ctrlPr>
                    <w:ins w:id="657" w:author="Aurelian Bria" w:date="2025-05-22T11:41:00Z">
                      <w:rPr>
                        <w:rFonts w:ascii="Cambria Math" w:hAnsi="Cambria Math"/>
                        <w:i/>
                        <w:lang w:val="en-US"/>
                      </w:rPr>
                    </w:ins>
                  </m:ctrlPr>
                </m:funcPr>
                <m:fName>
                  <m:r>
                    <w:ins w:id="658" w:author="Aurelian Bria" w:date="2025-05-22T11:41:00Z">
                      <m:rPr>
                        <m:sty m:val="p"/>
                      </m:rPr>
                      <w:rPr>
                        <w:rFonts w:ascii="Cambria Math"/>
                        <w:lang w:val="en-US"/>
                      </w:rPr>
                      <m:t>cos</m:t>
                    </w:ins>
                  </m:r>
                </m:fName>
                <m:e>
                  <m:d>
                    <m:dPr>
                      <m:ctrlPr>
                        <w:ins w:id="659" w:author="Aurelian Bria" w:date="2025-05-22T11:41:00Z">
                          <w:rPr>
                            <w:rFonts w:ascii="Cambria Math" w:hAnsi="Cambria Math"/>
                            <w:i/>
                            <w:lang w:val="en-US"/>
                          </w:rPr>
                        </w:ins>
                      </m:ctrlPr>
                    </m:dPr>
                    <m:e>
                      <m:sSub>
                        <m:sSubPr>
                          <m:ctrlPr>
                            <w:ins w:id="660" w:author="Aurelian Bria" w:date="2025-05-22T11:41:00Z">
                              <w:rPr>
                                <w:rFonts w:ascii="Cambria Math" w:hAnsi="Cambria Math"/>
                                <w:i/>
                                <w:lang w:val="en-US"/>
                              </w:rPr>
                            </w:ins>
                          </m:ctrlPr>
                        </m:sSubPr>
                        <m:e>
                          <m:r>
                            <w:ins w:id="661" w:author="Aurelian Bria" w:date="2025-05-22T11:41:00Z">
                              <w:rPr>
                                <w:rFonts w:ascii="Cambria Math" w:hAnsi="Cambria Math"/>
                                <w:lang w:val="en-US"/>
                              </w:rPr>
                              <m:t>-θ</m:t>
                            </w:ins>
                          </m:r>
                        </m:e>
                        <m:sub>
                          <m:r>
                            <w:ins w:id="662" w:author="Aurelian Bria" w:date="2025-05-22T11:41:00Z">
                              <w:rPr>
                                <w:rFonts w:ascii="Cambria Math" w:hAnsi="Cambria Math"/>
                                <w:lang w:val="en-US"/>
                              </w:rPr>
                              <m:t>MT</m:t>
                            </w:ins>
                          </m:r>
                        </m:sub>
                      </m:sSub>
                    </m:e>
                  </m:d>
                </m:e>
              </m:func>
            </m:e>
          </m:d>
        </m:oMath>
      </m:oMathPara>
    </w:p>
    <w:p w14:paraId="39AD227A" w14:textId="77777777" w:rsidR="00413DC2" w:rsidRDefault="00000000">
      <w:pPr>
        <w:ind w:left="852"/>
        <w:rPr>
          <w:ins w:id="663" w:author="Aurelian Bria" w:date="2025-05-22T11:41:00Z"/>
          <w:lang w:val="en-US"/>
        </w:rPr>
      </w:pPr>
      <m:oMathPara>
        <m:oMathParaPr>
          <m:jc m:val="left"/>
        </m:oMathParaPr>
        <m:oMath>
          <m:sSub>
            <m:sSubPr>
              <m:ctrlPr>
                <w:ins w:id="664" w:author="Aurelian Bria" w:date="2025-05-22T11:41:00Z">
                  <w:rPr>
                    <w:rFonts w:ascii="Cambria Math" w:hAnsi="Cambria Math"/>
                    <w:i/>
                    <w:lang w:val="en-US"/>
                  </w:rPr>
                </w:ins>
              </m:ctrlPr>
            </m:sSubPr>
            <m:e>
              <m:r>
                <w:ins w:id="665" w:author="Aurelian Bria" w:date="2025-05-22T11:41:00Z">
                  <w:rPr>
                    <w:rFonts w:ascii="Cambria Math" w:hAnsi="Cambria Math"/>
                    <w:lang w:val="en-US"/>
                  </w:rPr>
                  <m:t>φ</m:t>
                </w:ins>
              </m:r>
            </m:e>
            <m:sub>
              <m:r>
                <w:ins w:id="666" w:author="Aurelian Bria" w:date="2025-05-22T11:41:00Z">
                  <w:rPr>
                    <w:rFonts w:ascii="Cambria Math"/>
                    <w:lang w:val="en-US"/>
                  </w:rPr>
                  <m:t>H</m:t>
                </w:ins>
              </m:r>
            </m:sub>
          </m:sSub>
          <m:r>
            <w:ins w:id="667" w:author="Aurelian Bria" w:date="2025-05-22T11:41:00Z">
              <w:rPr>
                <w:rFonts w:ascii="Cambria Math"/>
                <w:lang w:val="en-US"/>
              </w:rPr>
              <m:t>=</m:t>
            </w:ins>
          </m:r>
          <m:func>
            <m:funcPr>
              <m:ctrlPr>
                <w:ins w:id="668" w:author="Aurelian Bria" w:date="2025-05-22T11:41:00Z">
                  <w:rPr>
                    <w:rFonts w:ascii="Cambria Math" w:hAnsi="Cambria Math"/>
                    <w:i/>
                    <w:lang w:val="en-US"/>
                  </w:rPr>
                </w:ins>
              </m:ctrlPr>
            </m:funcPr>
            <m:fName>
              <m:r>
                <w:ins w:id="669" w:author="Aurelian Bria" w:date="2025-05-22T11:41:00Z">
                  <w:rPr>
                    <w:rFonts w:ascii="Cambria Math"/>
                    <w:lang w:val="en-US"/>
                  </w:rPr>
                  <m:t>arg</m:t>
                </w:ins>
              </m:r>
            </m:fName>
            <m:e>
              <m:d>
                <m:dPr>
                  <m:ctrlPr>
                    <w:ins w:id="670" w:author="Aurelian Bria" w:date="2025-05-22T11:41:00Z">
                      <w:rPr>
                        <w:rFonts w:ascii="Cambria Math" w:hAnsi="Cambria Math"/>
                        <w:i/>
                        <w:lang w:val="en-US"/>
                      </w:rPr>
                    </w:ins>
                  </m:ctrlPr>
                </m:dPr>
                <m:e>
                  <m:func>
                    <m:funcPr>
                      <m:ctrlPr>
                        <w:ins w:id="671" w:author="Aurelian Bria" w:date="2025-05-22T11:41:00Z">
                          <w:rPr>
                            <w:rFonts w:ascii="Cambria Math" w:hAnsi="Cambria Math"/>
                            <w:i/>
                            <w:lang w:val="en-US"/>
                          </w:rPr>
                        </w:ins>
                      </m:ctrlPr>
                    </m:funcPr>
                    <m:fName>
                      <m:r>
                        <w:ins w:id="672" w:author="Aurelian Bria" w:date="2025-05-22T11:41:00Z">
                          <w:rPr>
                            <w:rFonts w:ascii="Cambria Math"/>
                            <w:lang w:val="en-US"/>
                          </w:rPr>
                          <m:t>cos</m:t>
                        </w:ins>
                      </m:r>
                    </m:fName>
                    <m:e>
                      <m:r>
                        <w:ins w:id="673" w:author="Aurelian Bria" w:date="2025-05-22T11:41:00Z">
                          <w:rPr>
                            <w:rFonts w:ascii="Cambria Math" w:hAnsi="Cambria Math"/>
                            <w:lang w:val="en-US"/>
                          </w:rPr>
                          <m:t>φ</m:t>
                        </w:ins>
                      </m:r>
                    </m:e>
                  </m:func>
                  <m:func>
                    <m:funcPr>
                      <m:ctrlPr>
                        <w:ins w:id="674" w:author="Aurelian Bria" w:date="2025-05-22T11:41:00Z">
                          <w:rPr>
                            <w:rFonts w:ascii="Cambria Math" w:hAnsi="Cambria Math"/>
                            <w:i/>
                            <w:lang w:val="en-US"/>
                          </w:rPr>
                        </w:ins>
                      </m:ctrlPr>
                    </m:funcPr>
                    <m:fName>
                      <m:r>
                        <w:ins w:id="675" w:author="Aurelian Bria" w:date="2025-05-22T11:41:00Z">
                          <w:rPr>
                            <w:rFonts w:ascii="Cambria Math"/>
                            <w:lang w:val="en-US"/>
                          </w:rPr>
                          <m:t>sin</m:t>
                        </w:ins>
                      </m:r>
                    </m:fName>
                    <m:e>
                      <m:d>
                        <m:dPr>
                          <m:ctrlPr>
                            <w:ins w:id="676" w:author="Aurelian Bria" w:date="2025-05-22T11:41:00Z">
                              <w:rPr>
                                <w:rFonts w:ascii="Cambria Math" w:hAnsi="Cambria Math"/>
                                <w:i/>
                                <w:lang w:val="en-US"/>
                              </w:rPr>
                            </w:ins>
                          </m:ctrlPr>
                        </m:dPr>
                        <m:e>
                          <m:r>
                            <w:ins w:id="677" w:author="Aurelian Bria" w:date="2025-05-22T11:41:00Z">
                              <w:rPr>
                                <w:rFonts w:ascii="Cambria Math"/>
                                <w:lang w:val="en-US"/>
                              </w:rPr>
                              <m:t>θ+90</m:t>
                            </w:ins>
                          </m:r>
                        </m:e>
                      </m:d>
                    </m:e>
                  </m:func>
                  <m:func>
                    <m:funcPr>
                      <m:ctrlPr>
                        <w:ins w:id="678" w:author="Aurelian Bria" w:date="2025-05-22T11:41:00Z">
                          <w:rPr>
                            <w:rFonts w:ascii="Cambria Math" w:hAnsi="Cambria Math"/>
                            <w:i/>
                            <w:lang w:val="en-US"/>
                          </w:rPr>
                        </w:ins>
                      </m:ctrlPr>
                    </m:funcPr>
                    <m:fName>
                      <m:func>
                        <m:funcPr>
                          <m:ctrlPr>
                            <w:ins w:id="679" w:author="Aurelian Bria" w:date="2025-05-22T11:41:00Z">
                              <w:rPr>
                                <w:rFonts w:ascii="Cambria Math" w:hAnsi="Cambria Math"/>
                                <w:i/>
                                <w:lang w:val="en-US"/>
                              </w:rPr>
                            </w:ins>
                          </m:ctrlPr>
                        </m:funcPr>
                        <m:fName>
                          <m:r>
                            <w:ins w:id="680" w:author="Aurelian Bria" w:date="2025-05-22T11:41:00Z">
                              <m:rPr>
                                <m:sty m:val="p"/>
                              </m:rPr>
                              <w:rPr>
                                <w:rFonts w:ascii="Cambria Math"/>
                                <w:lang w:val="en-US"/>
                              </w:rPr>
                              <m:t>cos</m:t>
                            </w:ins>
                          </m:r>
                        </m:fName>
                        <m:e>
                          <m:d>
                            <m:dPr>
                              <m:ctrlPr>
                                <w:ins w:id="681" w:author="Aurelian Bria" w:date="2025-05-22T11:41:00Z">
                                  <w:rPr>
                                    <w:rFonts w:ascii="Cambria Math" w:hAnsi="Cambria Math"/>
                                    <w:i/>
                                    <w:lang w:val="en-US"/>
                                  </w:rPr>
                                </w:ins>
                              </m:ctrlPr>
                            </m:dPr>
                            <m:e>
                              <m:sSub>
                                <m:sSubPr>
                                  <m:ctrlPr>
                                    <w:ins w:id="682" w:author="Aurelian Bria" w:date="2025-05-22T11:41:00Z">
                                      <w:rPr>
                                        <w:rFonts w:ascii="Cambria Math" w:hAnsi="Cambria Math"/>
                                        <w:i/>
                                        <w:lang w:val="en-US"/>
                                      </w:rPr>
                                    </w:ins>
                                  </m:ctrlPr>
                                </m:sSubPr>
                                <m:e>
                                  <m:r>
                                    <w:ins w:id="683" w:author="Aurelian Bria" w:date="2025-05-22T11:41:00Z">
                                      <w:rPr>
                                        <w:rFonts w:ascii="Cambria Math" w:hAnsi="Cambria Math"/>
                                        <w:lang w:val="en-US"/>
                                      </w:rPr>
                                      <m:t>-θ</m:t>
                                    </w:ins>
                                  </m:r>
                                </m:e>
                                <m:sub>
                                  <m:r>
                                    <w:ins w:id="684" w:author="Aurelian Bria" w:date="2025-05-22T11:41:00Z">
                                      <w:rPr>
                                        <w:rFonts w:ascii="Cambria Math" w:hAnsi="Cambria Math"/>
                                        <w:lang w:val="en-US"/>
                                      </w:rPr>
                                      <m:t>MT</m:t>
                                    </w:ins>
                                  </m:r>
                                </m:sub>
                              </m:sSub>
                            </m:e>
                          </m:d>
                        </m:e>
                      </m:func>
                    </m:fName>
                    <m:e>
                      <m:r>
                        <w:ins w:id="685" w:author="Aurelian Bria" w:date="2025-05-22T11:41:00Z">
                          <w:rPr>
                            <w:rFonts w:ascii="Cambria Math"/>
                            <w:lang w:val="en-US"/>
                          </w:rPr>
                          <m:t>-</m:t>
                        </w:ins>
                      </m:r>
                    </m:e>
                  </m:func>
                  <m:func>
                    <m:funcPr>
                      <m:ctrlPr>
                        <w:ins w:id="686" w:author="Aurelian Bria" w:date="2025-05-22T11:41:00Z">
                          <w:rPr>
                            <w:rFonts w:ascii="Cambria Math" w:hAnsi="Cambria Math"/>
                            <w:i/>
                            <w:lang w:val="en-US"/>
                          </w:rPr>
                        </w:ins>
                      </m:ctrlPr>
                    </m:funcPr>
                    <m:fName>
                      <m:r>
                        <w:ins w:id="687" w:author="Aurelian Bria" w:date="2025-05-22T11:41:00Z">
                          <w:rPr>
                            <w:rFonts w:ascii="Cambria Math"/>
                            <w:lang w:val="en-US"/>
                          </w:rPr>
                          <m:t>cos</m:t>
                        </w:ins>
                      </m:r>
                    </m:fName>
                    <m:e>
                      <m:d>
                        <m:dPr>
                          <m:ctrlPr>
                            <w:ins w:id="688" w:author="Aurelian Bria" w:date="2025-05-22T11:41:00Z">
                              <w:rPr>
                                <w:rFonts w:ascii="Cambria Math" w:hAnsi="Cambria Math"/>
                                <w:i/>
                                <w:lang w:val="en-US"/>
                              </w:rPr>
                            </w:ins>
                          </m:ctrlPr>
                        </m:dPr>
                        <m:e>
                          <m:r>
                            <w:ins w:id="689" w:author="Aurelian Bria" w:date="2025-05-22T11:41:00Z">
                              <w:rPr>
                                <w:rFonts w:ascii="Cambria Math"/>
                                <w:lang w:val="en-US"/>
                              </w:rPr>
                              <m:t>θ+90</m:t>
                            </w:ins>
                          </m:r>
                        </m:e>
                      </m:d>
                    </m:e>
                  </m:func>
                  <m:func>
                    <m:funcPr>
                      <m:ctrlPr>
                        <w:ins w:id="690" w:author="Aurelian Bria" w:date="2025-05-22T11:41:00Z">
                          <w:rPr>
                            <w:rFonts w:ascii="Cambria Math" w:hAnsi="Cambria Math"/>
                            <w:i/>
                            <w:lang w:val="en-US"/>
                          </w:rPr>
                        </w:ins>
                      </m:ctrlPr>
                    </m:funcPr>
                    <m:fName>
                      <m:func>
                        <m:funcPr>
                          <m:ctrlPr>
                            <w:ins w:id="691" w:author="Aurelian Bria" w:date="2025-05-22T11:41:00Z">
                              <w:rPr>
                                <w:rFonts w:ascii="Cambria Math" w:hAnsi="Cambria Math"/>
                                <w:i/>
                                <w:lang w:val="en-US"/>
                              </w:rPr>
                            </w:ins>
                          </m:ctrlPr>
                        </m:funcPr>
                        <m:fName>
                          <m:r>
                            <w:ins w:id="692" w:author="Aurelian Bria" w:date="2025-05-22T11:41:00Z">
                              <m:rPr>
                                <m:sty m:val="p"/>
                              </m:rPr>
                              <w:rPr>
                                <w:rFonts w:ascii="Cambria Math" w:hAnsi="Cambria Math"/>
                                <w:lang w:val="en-US"/>
                              </w:rPr>
                              <m:t>sin</m:t>
                            </w:ins>
                          </m:r>
                        </m:fName>
                        <m:e>
                          <m:d>
                            <m:dPr>
                              <m:ctrlPr>
                                <w:ins w:id="693" w:author="Aurelian Bria" w:date="2025-05-22T11:41:00Z">
                                  <w:rPr>
                                    <w:rFonts w:ascii="Cambria Math" w:hAnsi="Cambria Math"/>
                                    <w:i/>
                                    <w:lang w:val="en-US"/>
                                  </w:rPr>
                                </w:ins>
                              </m:ctrlPr>
                            </m:dPr>
                            <m:e>
                              <m:sSub>
                                <m:sSubPr>
                                  <m:ctrlPr>
                                    <w:ins w:id="694" w:author="Aurelian Bria" w:date="2025-05-22T11:41:00Z">
                                      <w:rPr>
                                        <w:rFonts w:ascii="Cambria Math" w:hAnsi="Cambria Math"/>
                                        <w:i/>
                                        <w:lang w:val="en-US"/>
                                      </w:rPr>
                                    </w:ins>
                                  </m:ctrlPr>
                                </m:sSubPr>
                                <m:e>
                                  <m:r>
                                    <w:ins w:id="695" w:author="Aurelian Bria" w:date="2025-05-22T11:41:00Z">
                                      <w:rPr>
                                        <w:rFonts w:ascii="Cambria Math" w:hAnsi="Cambria Math"/>
                                        <w:lang w:val="en-US"/>
                                      </w:rPr>
                                      <m:t>-θ</m:t>
                                    </w:ins>
                                  </m:r>
                                </m:e>
                                <m:sub>
                                  <m:r>
                                    <w:ins w:id="696" w:author="Aurelian Bria" w:date="2025-05-22T11:41:00Z">
                                      <w:rPr>
                                        <w:rFonts w:ascii="Cambria Math" w:hAnsi="Cambria Math"/>
                                        <w:lang w:val="en-US"/>
                                      </w:rPr>
                                      <m:t>MT</m:t>
                                    </w:ins>
                                  </m:r>
                                </m:sub>
                              </m:sSub>
                            </m:e>
                          </m:d>
                        </m:e>
                      </m:func>
                    </m:fName>
                    <m:e>
                      <m:r>
                        <w:ins w:id="697" w:author="Aurelian Bria" w:date="2025-05-22T11:41:00Z">
                          <w:rPr>
                            <w:rFonts w:ascii="Cambria Math"/>
                            <w:lang w:val="en-US"/>
                          </w:rPr>
                          <m:t>+</m:t>
                        </w:ins>
                      </m:r>
                    </m:e>
                  </m:func>
                  <m:r>
                    <w:ins w:id="698" w:author="Aurelian Bria" w:date="2025-05-22T11:41:00Z">
                      <w:rPr>
                        <w:rFonts w:ascii="Cambria Math"/>
                        <w:lang w:val="en-US"/>
                      </w:rPr>
                      <m:t>j</m:t>
                    </w:ins>
                  </m:r>
                  <m:func>
                    <m:funcPr>
                      <m:ctrlPr>
                        <w:ins w:id="699" w:author="Aurelian Bria" w:date="2025-05-22T11:41:00Z">
                          <w:rPr>
                            <w:rFonts w:ascii="Cambria Math" w:hAnsi="Cambria Math"/>
                            <w:i/>
                            <w:lang w:val="en-US"/>
                          </w:rPr>
                        </w:ins>
                      </m:ctrlPr>
                    </m:funcPr>
                    <m:fName>
                      <m:r>
                        <w:ins w:id="700" w:author="Aurelian Bria" w:date="2025-05-22T11:41:00Z">
                          <w:rPr>
                            <w:rFonts w:ascii="Cambria Math"/>
                            <w:lang w:val="en-US"/>
                          </w:rPr>
                          <m:t>sin</m:t>
                        </w:ins>
                      </m:r>
                    </m:fName>
                    <m:e>
                      <m:r>
                        <w:ins w:id="701" w:author="Aurelian Bria" w:date="2025-05-22T11:41:00Z">
                          <w:rPr>
                            <w:rFonts w:ascii="Cambria Math" w:hAnsi="Cambria Math"/>
                            <w:lang w:val="en-US"/>
                          </w:rPr>
                          <m:t>φ</m:t>
                        </w:ins>
                      </m:r>
                    </m:e>
                  </m:func>
                  <m:func>
                    <m:funcPr>
                      <m:ctrlPr>
                        <w:ins w:id="702" w:author="Aurelian Bria" w:date="2025-05-22T11:41:00Z">
                          <w:rPr>
                            <w:rFonts w:ascii="Cambria Math" w:hAnsi="Cambria Math"/>
                            <w:i/>
                            <w:lang w:val="en-US"/>
                          </w:rPr>
                        </w:ins>
                      </m:ctrlPr>
                    </m:funcPr>
                    <m:fName>
                      <m:r>
                        <w:ins w:id="703" w:author="Aurelian Bria" w:date="2025-05-22T11:41:00Z">
                          <w:rPr>
                            <w:rFonts w:ascii="Cambria Math"/>
                            <w:lang w:val="en-US"/>
                          </w:rPr>
                          <m:t>sin</m:t>
                        </w:ins>
                      </m:r>
                    </m:fName>
                    <m:e>
                      <m:d>
                        <m:dPr>
                          <m:ctrlPr>
                            <w:ins w:id="704" w:author="Aurelian Bria" w:date="2025-05-22T11:41:00Z">
                              <w:rPr>
                                <w:rFonts w:ascii="Cambria Math" w:hAnsi="Cambria Math"/>
                                <w:i/>
                                <w:lang w:val="en-US"/>
                              </w:rPr>
                            </w:ins>
                          </m:ctrlPr>
                        </m:dPr>
                        <m:e>
                          <m:r>
                            <w:ins w:id="705" w:author="Aurelian Bria" w:date="2025-05-22T11:41:00Z">
                              <w:rPr>
                                <w:rFonts w:ascii="Cambria Math"/>
                                <w:lang w:val="en-US"/>
                              </w:rPr>
                              <m:t>θ+90</m:t>
                            </w:ins>
                          </m:r>
                        </m:e>
                      </m:d>
                    </m:e>
                  </m:func>
                </m:e>
              </m:d>
            </m:e>
          </m:func>
        </m:oMath>
      </m:oMathPara>
    </w:p>
    <w:p w14:paraId="39AD227B" w14:textId="77777777" w:rsidR="00413DC2" w:rsidRDefault="00413DC2">
      <w:pPr>
        <w:tabs>
          <w:tab w:val="left" w:pos="2608"/>
          <w:tab w:val="left" w:pos="3345"/>
        </w:tabs>
        <w:jc w:val="center"/>
        <w:rPr>
          <w:rFonts w:eastAsia="SimSun"/>
          <w:color w:val="0070C0"/>
          <w:lang w:val="en-US" w:eastAsia="zh-CN"/>
        </w:rPr>
      </w:pPr>
    </w:p>
    <w:p w14:paraId="39AD227C" w14:textId="77777777" w:rsidR="00413DC2" w:rsidRDefault="00000000">
      <w:pPr>
        <w:tabs>
          <w:tab w:val="left" w:pos="2608"/>
          <w:tab w:val="left" w:pos="3345"/>
        </w:tabs>
        <w:jc w:val="both"/>
        <w:rPr>
          <w:ins w:id="706" w:author="Aurelian Bria" w:date="2025-05-22T11:42:00Z"/>
          <w:rFonts w:eastAsia="SimSun"/>
          <w:lang w:val="en-US" w:eastAsia="zh-CN"/>
        </w:rPr>
      </w:pPr>
      <w:ins w:id="707" w:author="Huawei_Liehai" w:date="2025-04-10T13:56:00Z">
        <w:r>
          <w:rPr>
            <w:rFonts w:eastAsia="SimSun"/>
            <w:lang w:val="en-US" w:eastAsia="zh-CN"/>
          </w:rPr>
          <w:t>, where</w:t>
        </w:r>
      </w:ins>
    </w:p>
    <w:p w14:paraId="39AD227D" w14:textId="77777777" w:rsidR="00413DC2" w:rsidRDefault="00000000">
      <w:pPr>
        <w:pStyle w:val="EW"/>
        <w:ind w:left="1418" w:hanging="709"/>
        <w:rPr>
          <w:ins w:id="708" w:author="Aurelian Bria" w:date="2025-05-22T11:43:00Z"/>
          <w:color w:val="000000"/>
          <w:lang w:val="en-US"/>
        </w:rPr>
      </w:pPr>
      <m:oMath>
        <m:r>
          <w:ins w:id="709" w:author="Huawei_Liehai" w:date="2025-04-10T13:56:00Z">
            <w:del w:id="710" w:author="Aurelian Bria" w:date="2025-05-22T11:42:00Z">
              <m:rPr>
                <m:sty m:val="p"/>
              </m:rPr>
              <w:rPr>
                <w:rFonts w:ascii="Cambria Math" w:eastAsia="SimSun" w:hAnsi="Cambria Math"/>
                <w:lang w:val="en-US" w:eastAsia="zh-CN"/>
              </w:rPr>
              <m:t xml:space="preserve"> </m:t>
            </w:del>
          </w:ins>
        </m:r>
        <m:r>
          <w:ins w:id="711" w:author="Huawei_Liehai" w:date="2025-04-10T13:56:00Z">
            <w:del w:id="712" w:author="Aurelian Bria" w:date="2025-05-22T11:42:00Z">
              <w:rPr>
                <w:rFonts w:ascii="Cambria Math" w:eastAsia="SimSun" w:hAnsi="Cambria Math"/>
                <w:lang w:val="en-US" w:eastAsia="zh-CN"/>
              </w:rPr>
              <m:t xml:space="preserve">θ </m:t>
            </w:del>
          </w:ins>
        </m:r>
        <m:r>
          <w:ins w:id="713" w:author="Huawei_Liehai" w:date="2025-04-10T13:56:00Z">
            <w:del w:id="714" w:author="Aurelian Bria" w:date="2025-05-22T11:42:00Z">
              <m:rPr>
                <m:sty m:val="p"/>
              </m:rPr>
              <w:rPr>
                <w:rFonts w:ascii="Cambria Math" w:eastAsia="SimSun" w:hAnsi="Cambria Math"/>
                <w:lang w:val="en-US" w:eastAsia="zh-CN"/>
              </w:rPr>
              <m:t xml:space="preserve">is the vertical angle starting from antenna aperture plane and </m:t>
            </w:del>
          </w:ins>
        </m:r>
        <m:r>
          <w:ins w:id="715" w:author="Huawei_Liehai" w:date="2025-04-10T13:56:00Z">
            <w:del w:id="716" w:author="Aurelian Bria" w:date="2025-05-22T11:42:00Z">
              <w:rPr>
                <w:rFonts w:ascii="Cambria Math" w:eastAsia="SimSun" w:hAnsi="Cambria Math"/>
                <w:lang w:val="en-US" w:eastAsia="zh-CN"/>
              </w:rPr>
              <m:t>φ</m:t>
            </w:del>
          </w:ins>
        </m:r>
        <m:r>
          <w:ins w:id="717" w:author="Huawei_Liehai" w:date="2025-04-10T13:56:00Z">
            <w:del w:id="718" w:author="Aurelian Bria" w:date="2025-05-22T11:42:00Z">
              <m:rPr>
                <m:sty m:val="p"/>
              </m:rPr>
              <w:rPr>
                <w:rFonts w:ascii="Cambria Math" w:eastAsia="SimSun" w:hAnsi="Cambria Math"/>
                <w:lang w:val="en-US" w:eastAsia="zh-CN"/>
              </w:rPr>
              <m:t xml:space="preserve"> is the horizontal angle for </m:t>
            </w:del>
          </w:ins>
        </m:r>
        <m:r>
          <w:ins w:id="719" w:author="Huawei_Liehai" w:date="2025-04-10T13:56:00Z">
            <w:del w:id="720" w:author="Aurelian Bria" w:date="2025-04-10T12:26:00Z">
              <m:rPr>
                <m:sty m:val="p"/>
              </m:rPr>
              <w:rPr>
                <w:rFonts w:ascii="Cambria Math" w:eastAsia="SimSun" w:hAnsi="Cambria Math"/>
                <w:lang w:val="en-US" w:eastAsia="zh-CN"/>
              </w:rPr>
              <m:t>local</m:t>
            </w:del>
          </w:ins>
        </m:r>
        <m:r>
          <w:ins w:id="721" w:author="Huawei_Liehai" w:date="2025-04-10T13:56:00Z">
            <w:del w:id="722" w:author="Aurelian Bria" w:date="2025-05-22T11:42:00Z">
              <m:rPr>
                <m:sty m:val="p"/>
              </m:rPr>
              <w:rPr>
                <w:rFonts w:ascii="Cambria Math" w:eastAsia="SimSun" w:hAnsi="Cambria Math"/>
                <w:lang w:val="en-US" w:eastAsia="zh-CN"/>
              </w:rPr>
              <m:t xml:space="preserve"> coordinate system in sub-clause 4.1</m:t>
            </w:del>
          </w:ins>
        </m:r>
        <m:r>
          <w:ins w:id="723" w:author="Huawei_Liehai" w:date="2025-04-10T13:56:00Z">
            <w:del w:id="724" w:author="Aurelian Bria" w:date="2025-04-10T12:27:00Z">
              <m:rPr>
                <m:sty m:val="p"/>
              </m:rPr>
              <w:rPr>
                <w:rFonts w:ascii="Cambria Math" w:eastAsia="SimSun" w:hAnsi="Cambria Math"/>
                <w:lang w:val="en-US" w:eastAsia="zh-CN"/>
              </w:rPr>
              <m:t>3</m:t>
            </w:del>
          </w:ins>
        </m:r>
        <m:r>
          <w:ins w:id="725" w:author="Huawei_Liehai" w:date="2025-04-10T13:56:00Z">
            <w:del w:id="726" w:author="Aurelian Bria" w:date="2025-05-22T11:42:00Z">
              <m:rPr>
                <m:sty m:val="p"/>
              </m:rPr>
              <w:rPr>
                <w:rFonts w:ascii="Cambria Math" w:eastAsia="SimSun" w:hAnsi="Cambria Math"/>
                <w:lang w:val="en-US" w:eastAsia="zh-CN"/>
              </w:rPr>
              <m:t>,</m:t>
            </w:del>
          </w:ins>
        </m:r>
        <m:r>
          <w:ins w:id="727" w:author="Huawei_Liehai" w:date="2025-04-10T13:58:00Z">
            <w:del w:id="728" w:author="Aurelian Bria" w:date="2025-05-22T11:42:00Z">
              <m:rPr>
                <m:sty m:val="p"/>
              </m:rPr>
              <w:rPr>
                <w:rFonts w:ascii="Cambria Math" w:eastAsia="SimSun" w:hAnsi="Cambria Math"/>
                <w:lang w:val="en-US" w:eastAsia="zh-CN"/>
              </w:rPr>
              <m:t xml:space="preserve"> </m:t>
            </w:del>
          </w:ins>
        </m:r>
        <m:r>
          <w:ins w:id="729" w:author="Aurelian Bria" w:date="2025-05-22T11:42:00Z">
            <w:rPr>
              <w:rFonts w:ascii="Cambria Math" w:hAnsi="Cambria Math"/>
              <w:lang w:val="en-US" w:eastAsia="zh-CN"/>
            </w:rPr>
            <m:t xml:space="preserve">θ </m:t>
          </w:ins>
        </m:r>
      </m:oMath>
      <w:ins w:id="730" w:author="Aurelian Bria" w:date="2025-05-22T11:42:00Z">
        <w:r>
          <w:rPr>
            <w:lang w:val="en-US" w:eastAsia="zh-CN"/>
          </w:rPr>
          <w:tab/>
        </w:r>
        <w:r>
          <w:rPr>
            <w:lang w:val="en-US" w:eastAsia="zh-CN"/>
          </w:rPr>
          <w:tab/>
        </w:r>
        <w:r>
          <w:rPr>
            <w:color w:val="000000"/>
            <w:lang w:val="en-US"/>
          </w:rPr>
          <w:t>The angle in the reference coordinate system defined in sub-clause 4.14 between the projection of the x/y plane and the radiation vector defined between -90° and 90°. 0° represents the direction perpendicular to the y/z plane. The angle is aligned with the down-tilt angle.</w:t>
        </w:r>
      </w:ins>
    </w:p>
    <w:p w14:paraId="39AD227E" w14:textId="77777777" w:rsidR="00413DC2" w:rsidRDefault="00000000" w:rsidP="00413DC2">
      <w:pPr>
        <w:tabs>
          <w:tab w:val="left" w:pos="1418"/>
          <w:tab w:val="left" w:pos="3345"/>
        </w:tabs>
        <w:ind w:left="1418" w:hanging="709"/>
        <w:jc w:val="both"/>
        <w:rPr>
          <w:ins w:id="731" w:author="Aurelian Bria" w:date="2025-04-10T12:27:00Z"/>
          <w:rFonts w:eastAsia="SimSun"/>
          <w:lang w:val="en-US" w:eastAsia="zh-CN"/>
        </w:rPr>
        <w:pPrChange w:id="732" w:author="Aurelian Bria" w:date="2025-05-22T11:44:00Z">
          <w:pPr>
            <w:tabs>
              <w:tab w:val="left" w:pos="2608"/>
              <w:tab w:val="left" w:pos="3345"/>
            </w:tabs>
            <w:jc w:val="both"/>
          </w:pPr>
        </w:pPrChange>
      </w:pPr>
      <m:oMath>
        <m:r>
          <w:ins w:id="733" w:author="Aurelian Bria" w:date="2025-05-22T11:43:00Z">
            <w:rPr>
              <w:rFonts w:ascii="Cambria Math" w:hAnsi="Cambria Math"/>
              <w:lang w:val="en-US" w:eastAsia="zh-CN"/>
            </w:rPr>
            <m:t>φ</m:t>
          </w:ins>
        </m:r>
      </m:oMath>
      <w:ins w:id="734" w:author="Aurelian Bria" w:date="2025-05-22T11:43:00Z">
        <w:r>
          <w:rPr>
            <w:lang w:val="en-US" w:eastAsia="zh-CN"/>
          </w:rPr>
          <w:t xml:space="preserve"> </w:t>
        </w:r>
        <w:r>
          <w:rPr>
            <w:lang w:val="en-US" w:eastAsia="zh-CN"/>
          </w:rPr>
          <w:tab/>
          <w:t>is t</w:t>
        </w:r>
        <w:r>
          <w:t>he angle in the reference coordinate system defined in sub-clause 4.14 between the x-axis and the projection of the radiation vector onto the x/y plane defined between -180° and 180°.</w:t>
        </w:r>
      </w:ins>
      <w:ins w:id="735" w:author="Huawei_Liehai" w:date="2025-04-10T13:56:00Z">
        <w:del w:id="736" w:author="Aurelian Bria" w:date="2025-05-22T11:42:00Z">
          <w:r>
            <w:rPr>
              <w:rFonts w:eastAsia="SimSun"/>
              <w:lang w:val="en-US" w:eastAsia="zh-CN"/>
            </w:rPr>
            <w:delText xml:space="preserve"> </w:delText>
          </w:r>
        </w:del>
      </w:ins>
    </w:p>
    <w:p w14:paraId="39AD227F" w14:textId="77777777" w:rsidR="00413DC2" w:rsidRDefault="00000000">
      <w:pPr>
        <w:tabs>
          <w:tab w:val="left" w:pos="1418"/>
          <w:tab w:val="left" w:pos="3345"/>
        </w:tabs>
        <w:ind w:left="1418" w:hanging="709"/>
        <w:jc w:val="both"/>
        <w:rPr>
          <w:ins w:id="737" w:author="Aurelian Bria" w:date="2025-05-22T11:45:00Z"/>
          <w:rFonts w:ascii="Symbol" w:hAnsi="Symbol" w:hint="eastAsia"/>
        </w:rPr>
      </w:pPr>
      <m:oMath>
        <m:sSub>
          <m:sSubPr>
            <m:ctrlPr>
              <w:ins w:id="738" w:author="Aurelian Bria" w:date="2025-05-22T11:43:00Z">
                <w:rPr>
                  <w:rFonts w:ascii="Cambria Math" w:hAnsi="Cambria Math"/>
                  <w:i/>
                </w:rPr>
              </w:ins>
            </m:ctrlPr>
          </m:sSubPr>
          <m:e>
            <m:r>
              <w:ins w:id="739" w:author="Aurelian Bria" w:date="2025-05-22T11:43:00Z">
                <w:rPr>
                  <w:rFonts w:ascii="Cambria Math" w:hAnsi="Cambria Math"/>
                </w:rPr>
                <m:t>θ</m:t>
              </w:ins>
            </m:r>
          </m:e>
          <m:sub>
            <m:r>
              <w:ins w:id="740" w:author="Aurelian Bria" w:date="2025-05-22T11:43:00Z">
                <w:rPr>
                  <w:rFonts w:ascii="Cambria Math" w:hAnsi="Cambria Math"/>
                </w:rPr>
                <m:t>H</m:t>
              </w:ins>
            </m:r>
          </m:sub>
        </m:sSub>
        <m:r>
          <w:ins w:id="741" w:author="Aurelian Bria" w:date="2025-05-22T11:43:00Z">
            <w:rPr>
              <w:rFonts w:ascii="Cambria Math" w:hAnsi="Cambria Math"/>
            </w:rPr>
            <m:t xml:space="preserve"> </m:t>
          </w:ins>
        </m:r>
      </m:oMath>
      <w:ins w:id="742" w:author="Aurelian Bria" w:date="2025-05-22T11:43:00Z">
        <w:r>
          <w:tab/>
          <w:t>is t</w:t>
        </w:r>
        <w:r>
          <w:rPr>
            <w:rFonts w:cs="v5.0.0"/>
          </w:rPr>
          <w:t xml:space="preserve">he </w:t>
        </w:r>
        <w:r>
          <w:t xml:space="preserve">angle with respect to the horizon defined between +90° and -90°, above the horizon is positive below the horizon is negative. Note the orientation is opposite to </w:t>
        </w:r>
        <w:r>
          <w:rPr>
            <w:rFonts w:ascii="Symbol" w:hAnsi="Symbol"/>
          </w:rPr>
          <w:t></w:t>
        </w:r>
        <w:r>
          <w:rPr>
            <w:rFonts w:ascii="Symbol" w:hAnsi="Symbol"/>
          </w:rPr>
          <w:t></w:t>
        </w:r>
      </w:ins>
    </w:p>
    <w:p w14:paraId="39AD2280" w14:textId="77777777" w:rsidR="00413DC2" w:rsidRDefault="00000000">
      <w:pPr>
        <w:tabs>
          <w:tab w:val="left" w:pos="1418"/>
          <w:tab w:val="left" w:pos="3345"/>
        </w:tabs>
        <w:ind w:left="1418" w:hanging="709"/>
        <w:jc w:val="both"/>
        <w:rPr>
          <w:ins w:id="743" w:author="Jukka Sutinen (Nokia)" w:date="2025-05-23T07:08:00Z"/>
        </w:rPr>
      </w:pPr>
      <m:oMath>
        <m:sSub>
          <m:sSubPr>
            <m:ctrlPr>
              <w:ins w:id="744" w:author="Aurelian Bria" w:date="2025-05-22T11:45:00Z">
                <w:rPr>
                  <w:rFonts w:ascii="Cambria Math" w:hAnsi="Cambria Math"/>
                  <w:i/>
                </w:rPr>
              </w:ins>
            </m:ctrlPr>
          </m:sSubPr>
          <m:e>
            <m:r>
              <w:ins w:id="745" w:author="Aurelian Bria" w:date="2025-05-22T11:45:00Z">
                <w:rPr>
                  <w:rFonts w:ascii="Cambria Math" w:hAnsi="Cambria Math"/>
                </w:rPr>
                <m:t>θ</m:t>
              </w:ins>
            </m:r>
          </m:e>
          <m:sub>
            <m:r>
              <w:ins w:id="746" w:author="Aurelian Bria" w:date="2025-05-22T11:45:00Z">
                <w:rPr>
                  <w:rFonts w:ascii="Cambria Math" w:hAnsi="Cambria Math"/>
                </w:rPr>
                <m:t>MT</m:t>
              </w:ins>
            </m:r>
          </m:sub>
        </m:sSub>
      </m:oMath>
      <w:ins w:id="747" w:author="Aurelian Bria" w:date="2025-05-22T11:45:00Z">
        <w:r>
          <w:t xml:space="preserve"> </w:t>
        </w:r>
        <w:r>
          <w:tab/>
        </w:r>
        <w:r>
          <w:rPr>
            <w:rFonts w:cs="v5.0.0"/>
          </w:rPr>
          <w:t xml:space="preserve">is the </w:t>
        </w:r>
        <w:r>
          <w:t>down-tilt angle representing the mechanical tilt defined between -90° and +90° (positive towards the ground).</w:t>
        </w:r>
      </w:ins>
    </w:p>
    <w:p w14:paraId="39AD2281" w14:textId="77777777" w:rsidR="00413DC2" w:rsidRDefault="00000000">
      <w:pPr>
        <w:pStyle w:val="EW"/>
        <w:rPr>
          <w:ins w:id="748" w:author="Jukka Sutinen (Nokia)" w:date="2025-05-23T07:08:00Z"/>
          <w:rFonts w:cs="v5.0.0"/>
        </w:rPr>
      </w:pPr>
      <w:ins w:id="749" w:author="Jukka Sutinen (Nokia)" w:date="2025-05-23T07:09:00Z">
        <w:r>
          <w:t xml:space="preserve">         </w:t>
        </w:r>
      </w:ins>
      <m:oMath>
        <m:sSub>
          <m:sSubPr>
            <m:ctrlPr>
              <w:ins w:id="750" w:author="Jukka Sutinen (Nokia)" w:date="2025-05-23T07:08:00Z">
                <w:rPr>
                  <w:rFonts w:ascii="Cambria Math" w:hAnsi="Cambria Math"/>
                  <w:i/>
                </w:rPr>
              </w:ins>
            </m:ctrlPr>
          </m:sSubPr>
          <m:e>
            <m:r>
              <w:ins w:id="751" w:author="Jukka Sutinen (Nokia)" w:date="2025-05-23T07:08:00Z">
                <w:rPr>
                  <w:rFonts w:ascii="Cambria Math" w:hAnsi="Cambria Math"/>
                </w:rPr>
                <m:t>φ</m:t>
              </w:ins>
            </m:r>
          </m:e>
          <m:sub>
            <m:r>
              <w:ins w:id="752" w:author="Jukka Sutinen (Nokia)" w:date="2025-05-23T07:08:00Z">
                <w:rPr>
                  <w:rFonts w:ascii="Cambria Math" w:hAnsi="Cambria Math"/>
                </w:rPr>
                <m:t>H</m:t>
              </w:ins>
            </m:r>
          </m:sub>
        </m:sSub>
      </m:oMath>
      <w:ins w:id="753" w:author="Jukka Sutinen (Nokia)" w:date="2025-05-23T07:10:00Z">
        <w:r>
          <w:t xml:space="preserve">         </w:t>
        </w:r>
      </w:ins>
      <w:ins w:id="754" w:author="Jukka Sutinen (Nokia)" w:date="2025-05-23T07:08:00Z">
        <w:r>
          <w:rPr>
            <w:rFonts w:cs="v5.0.0"/>
          </w:rPr>
          <w:t>The horizontal angle in the global coordinate system, defined with respect to the horizon.</w:t>
        </w:r>
      </w:ins>
    </w:p>
    <w:p w14:paraId="39AD2282" w14:textId="77777777" w:rsidR="00413DC2" w:rsidRDefault="00413DC2">
      <w:pPr>
        <w:tabs>
          <w:tab w:val="left" w:pos="1418"/>
          <w:tab w:val="left" w:pos="3345"/>
        </w:tabs>
        <w:ind w:left="1418" w:hanging="709"/>
        <w:jc w:val="both"/>
        <w:rPr>
          <w:ins w:id="755" w:author="Aurelian Bria" w:date="2025-05-22T11:43:00Z"/>
          <w:rFonts w:ascii="Symbol" w:hAnsi="Symbol" w:hint="eastAsia"/>
        </w:rPr>
      </w:pPr>
    </w:p>
    <w:p w14:paraId="39AD2283" w14:textId="77777777" w:rsidR="00413DC2" w:rsidRDefault="00000000">
      <w:pPr>
        <w:tabs>
          <w:tab w:val="left" w:pos="2608"/>
          <w:tab w:val="left" w:pos="3345"/>
        </w:tabs>
        <w:jc w:val="both"/>
        <w:rPr>
          <w:rFonts w:ascii="Arial" w:eastAsia="SimSun" w:hAnsi="Arial" w:cs="Arial"/>
          <w:sz w:val="28"/>
          <w:szCs w:val="24"/>
          <w:lang w:val="en-US"/>
        </w:rPr>
      </w:pPr>
      <m:oMath>
        <m:sSub>
          <m:sSubPr>
            <m:ctrlPr>
              <w:ins w:id="756" w:author="Huawei_Liehai" w:date="2025-04-10T13:56:00Z">
                <w:del w:id="757" w:author="Aurelian Bria" w:date="2025-05-22T11:43:00Z">
                  <w:rPr>
                    <w:rFonts w:ascii="Cambria Math" w:eastAsia="SimSun" w:hAnsi="Cambria Math"/>
                    <w:i/>
                  </w:rPr>
                </w:del>
              </w:ins>
            </m:ctrlPr>
          </m:sSubPr>
          <m:e>
            <m:r>
              <w:ins w:id="758" w:author="Huawei_Liehai" w:date="2025-04-10T13:56:00Z">
                <w:del w:id="759" w:author="Aurelian Bria" w:date="2025-05-22T11:43:00Z">
                  <w:rPr>
                    <w:rFonts w:ascii="Cambria Math" w:eastAsia="SimSun" w:hAnsi="Cambria Math"/>
                  </w:rPr>
                  <m:t>θ</m:t>
                </w:del>
              </w:ins>
            </m:r>
          </m:e>
          <m:sub>
            <m:r>
              <w:ins w:id="760" w:author="Huawei_Liehai" w:date="2025-04-10T13:56:00Z">
                <w:del w:id="761" w:author="Aurelian Bria" w:date="2025-05-22T11:43:00Z">
                  <w:rPr>
                    <w:rFonts w:ascii="Cambria Math" w:eastAsia="SimSun" w:hAnsi="Cambria Math"/>
                  </w:rPr>
                  <m:t>H</m:t>
                </w:del>
              </w:ins>
            </m:r>
          </m:sub>
        </m:sSub>
        <m:r>
          <w:ins w:id="762" w:author="Huawei_Liehai" w:date="2025-04-10T13:56:00Z">
            <w:del w:id="763" w:author="Aurelian Bria" w:date="2025-05-22T11:43:00Z">
              <m:rPr>
                <m:sty m:val="p"/>
              </m:rPr>
              <w:rPr>
                <w:rFonts w:ascii="Cambria Math" w:eastAsia="SimSun" w:hAnsi="Cambria Math"/>
              </w:rPr>
              <m:t xml:space="preserve">is the vertical angle and </m:t>
            </w:del>
          </w:ins>
        </m:r>
        <m:sSub>
          <m:sSubPr>
            <m:ctrlPr>
              <w:ins w:id="764" w:author="Huawei_Liehai" w:date="2025-04-10T13:56:00Z">
                <w:del w:id="765" w:author="Aurelian Bria" w:date="2025-05-22T11:43:00Z">
                  <w:rPr>
                    <w:rFonts w:ascii="Cambria Math" w:eastAsia="SimSun" w:hAnsi="Cambria Math"/>
                    <w:i/>
                  </w:rPr>
                </w:del>
              </w:ins>
            </m:ctrlPr>
          </m:sSubPr>
          <m:e>
            <m:r>
              <w:ins w:id="766" w:author="Huawei_Liehai" w:date="2025-04-10T13:56:00Z">
                <w:del w:id="767" w:author="Aurelian Bria" w:date="2025-05-22T11:43:00Z">
                  <w:rPr>
                    <w:rFonts w:ascii="Cambria Math" w:eastAsia="SimSun" w:hAnsi="Cambria Math"/>
                  </w:rPr>
                  <m:t>φ</m:t>
                </w:del>
              </w:ins>
            </m:r>
          </m:e>
          <m:sub>
            <m:r>
              <w:ins w:id="768" w:author="Huawei_Liehai" w:date="2025-04-10T13:56:00Z">
                <w:del w:id="769" w:author="Aurelian Bria" w:date="2025-05-22T11:43:00Z">
                  <w:rPr>
                    <w:rFonts w:ascii="Cambria Math" w:eastAsia="SimSun" w:hAnsi="Cambria Math"/>
                  </w:rPr>
                  <m:t>H</m:t>
                </w:del>
              </w:ins>
            </m:r>
          </m:sub>
        </m:sSub>
        <m:r>
          <w:ins w:id="770" w:author="Huawei_Liehai" w:date="2025-04-10T13:56:00Z">
            <w:del w:id="771" w:author="Aurelian Bria" w:date="2025-05-22T11:43:00Z">
              <m:rPr>
                <m:sty m:val="p"/>
              </m:rPr>
              <w:rPr>
                <w:rFonts w:ascii="Cambria Math" w:eastAsia="SimSun" w:hAnsi="Cambria Math"/>
              </w:rPr>
              <m:t xml:space="preserve">is the horizontal angle in the global coordinate system with respect to the horizon in figure 6.9.5.1-1 </m:t>
            </w:del>
          </w:ins>
        </m:r>
        <m:r>
          <w:ins w:id="772" w:author="Huawei_Liehai" w:date="2025-04-10T13:56:00Z">
            <w:del w:id="773" w:author="Aurelian Bria" w:date="2025-04-10T12:27:00Z">
              <m:rPr>
                <m:sty m:val="p"/>
              </m:rPr>
              <w:rPr>
                <w:rFonts w:ascii="Cambria Math" w:eastAsia="SimSun" w:hAnsi="Cambria Math"/>
              </w:rPr>
              <m:t xml:space="preserve">and </m:t>
            </w:del>
          </w:ins>
        </m:r>
        <m:sSub>
          <m:sSubPr>
            <m:ctrlPr>
              <w:ins w:id="774" w:author="Huawei_Liehai" w:date="2025-04-10T13:56:00Z">
                <w:del w:id="775" w:author="Aurelian Bria" w:date="2025-05-22T11:43:00Z">
                  <w:rPr>
                    <w:rFonts w:ascii="Cambria Math" w:eastAsia="SimSun" w:hAnsi="Cambria Math"/>
                    <w:i/>
                  </w:rPr>
                </w:del>
              </w:ins>
            </m:ctrlPr>
          </m:sSubPr>
          <m:e>
            <m:r>
              <w:ins w:id="776" w:author="Huawei_Liehai" w:date="2025-04-10T13:56:00Z">
                <w:del w:id="777" w:author="Aurelian Bria" w:date="2025-05-22T11:43:00Z">
                  <w:rPr>
                    <w:rFonts w:ascii="Cambria Math" w:eastAsia="SimSun" w:hAnsi="Cambria Math"/>
                  </w:rPr>
                  <m:t>θ</m:t>
                </w:del>
              </w:ins>
            </m:r>
          </m:e>
          <m:sub>
            <m:r>
              <w:ins w:id="778" w:author="Huawei_Liehai" w:date="2025-04-10T13:56:00Z">
                <w:del w:id="779" w:author="Aurelian Bria" w:date="2025-05-22T11:43:00Z">
                  <w:rPr>
                    <w:rFonts w:ascii="Cambria Math" w:eastAsia="SimSun" w:hAnsi="Cambria Math"/>
                  </w:rPr>
                  <m:t>MT</m:t>
                </w:del>
              </w:ins>
            </m:r>
          </m:sub>
        </m:sSub>
      </m:oMath>
      <w:ins w:id="780" w:author="Huawei_Liehai" w:date="2025-04-10T13:56:00Z">
        <w:del w:id="781" w:author="Aurelian Bria" w:date="2025-05-22T11:43:00Z">
          <w:r>
            <w:rPr>
              <w:rFonts w:eastAsia="SimSun"/>
            </w:rPr>
            <w:delText xml:space="preserve"> is the mechanical down-tilt angle.</w:delText>
          </w:r>
        </w:del>
      </w:ins>
    </w:p>
    <w:p w14:paraId="39AD2284" w14:textId="77777777" w:rsidR="00413DC2" w:rsidRDefault="00000000">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.2 Averaging over horizontal and vertical angles</w:t>
      </w:r>
    </w:p>
    <w:p w14:paraId="39AD2285" w14:textId="77777777" w:rsidR="00413DC2" w:rsidRDefault="00000000">
      <w:pPr>
        <w:spacing w:before="120"/>
        <w:rPr>
          <w:rFonts w:eastAsia="Malgun Gothic"/>
          <w:lang w:val="en-US"/>
        </w:rPr>
      </w:pPr>
      <w:r>
        <w:rPr>
          <w:rFonts w:eastAsia="Malgun Gothic"/>
          <w:lang w:val="en-US"/>
        </w:rPr>
        <w:t xml:space="preserve">The second averaging process is over a spherical strip. This </w:t>
      </w:r>
      <w:del w:id="782" w:author="Torbjörn Elfström" w:date="2025-03-26T14:22:00Z">
        <w:r>
          <w:rPr>
            <w:rFonts w:eastAsia="Malgun Gothic"/>
            <w:lang w:val="en-US"/>
          </w:rPr>
          <w:delText>average EIRP</w:delText>
        </w:r>
      </w:del>
      <w:ins w:id="783" w:author="Torbjörn Elfström" w:date="2025-03-26T14:22:00Z">
        <w:r>
          <w:rPr>
            <w:rFonts w:eastAsia="Malgun Gothic"/>
            <w:lang w:val="en-US"/>
          </w:rPr>
          <w:t>EEIRP</w:t>
        </w:r>
      </w:ins>
      <w:r>
        <w:rPr>
          <w:rFonts w:eastAsia="Malgun Gothic"/>
          <w:lang w:val="en-US"/>
        </w:rPr>
        <w:t xml:space="preserve"> for a spherical strip is therefore:</w:t>
      </w:r>
    </w:p>
    <w:p w14:paraId="39AD2286" w14:textId="77777777" w:rsidR="00413DC2" w:rsidRDefault="00000000">
      <w:pPr>
        <w:jc w:val="center"/>
        <w:rPr>
          <w:rFonts w:eastAsia="SimSun"/>
          <w:lang w:val="en-US"/>
        </w:rPr>
      </w:pPr>
      <m:oMathPara>
        <m:oMath>
          <m:acc>
            <m:accPr>
              <m:chr m:val="̅"/>
              <m:ctrlPr>
                <w:del w:id="784" w:author="Torbjörn Elfström" w:date="2025-03-26T14:22:00Z">
                  <w:rPr>
                    <w:rFonts w:ascii="Cambria Math" w:eastAsia="SimSun" w:hAnsi="Cambria Math" w:cs="Arial"/>
                    <w:i/>
                    <w:color w:val="000000"/>
                    <w:lang w:val="en-US"/>
                  </w:rPr>
                </w:del>
              </m:ctrlPr>
            </m:accPr>
            <m:e>
              <m:r>
                <w:del w:id="785" w:author="Torbjörn Elfström" w:date="2025-03-26T14:22:00Z">
                  <w:rPr>
                    <w:rFonts w:ascii="Cambria Math" w:eastAsia="SimSun" w:hAnsi="Cambria Math" w:cs="Arial"/>
                    <w:color w:val="000000"/>
                    <w:lang w:val="en-US"/>
                  </w:rPr>
                  <m:t>EIRP</m:t>
                </w:del>
              </m:r>
            </m:e>
          </m:acc>
          <m:r>
            <w:ins w:id="786" w:author="Torbjörn Elfström" w:date="2025-03-26T14:22:00Z">
              <w:rPr>
                <w:rFonts w:ascii="Cambria Math" w:eastAsia="SimSun" w:hAnsi="Cambria Math" w:cs="Arial"/>
                <w:color w:val="000000"/>
                <w:lang w:val="en-US"/>
              </w:rPr>
              <m:t>EEIRP</m:t>
            </w:ins>
          </m:r>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SimSun"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SimSun" w:hAnsi="Cambria Math" w:cs="Arial"/>
                  <w:color w:val="000000"/>
                  <w:lang w:val="en-US"/>
                </w:rPr>
                <m:t>MN</m:t>
              </m:r>
              <m:d>
                <m:dPr>
                  <m:ctrlPr>
                    <w:rPr>
                      <w:rFonts w:ascii="Cambria Math" w:eastAsia="Cambria" w:hAnsi="Cambria Math"/>
                      <w:i/>
                      <w:iCs/>
                      <w:color w:val="000000"/>
                      <w:lang w:val="en-US"/>
                    </w:rPr>
                  </m:ctrlPr>
                </m:dPr>
                <m:e>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HHi</m:t>
                      </m:r>
                    </m:sub>
                  </m:sSub>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r>
                        <w:rPr>
                          <w:rFonts w:ascii="Cambria Math" w:eastAsia="SimSun" w:hAnsi="Cambria Math" w:cs="Arial"/>
                          <w:color w:val="000000"/>
                          <w:lang w:val="en-US"/>
                        </w:rPr>
                        <m:t>,</m:t>
                      </m:r>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e>
                  </m:d>
                  <m:r>
                    <w:rPr>
                      <w:rFonts w:ascii="Cambria Math" w:eastAsia="SimSun" w:hAnsi="Cambria Math" w:cs="Arial"/>
                      <w:color w:val="000000"/>
                      <w:lang w:val="en-US"/>
                    </w:rPr>
                    <m:t xml:space="preserve"> cos</m:t>
                  </m:r>
                  <m:d>
                    <m:dPr>
                      <m:ctrlPr>
                        <w:rPr>
                          <w:rFonts w:ascii="Cambria Math" w:eastAsia="SimSun" w:hAnsi="Cambria Math"/>
                          <w:i/>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e>
                  </m:d>
                </m:e>
              </m:nary>
            </m:e>
          </m:nary>
          <m:r>
            <w:rPr>
              <w:rFonts w:ascii="Cambria Math" w:eastAsia="Malgun Gothic" w:hAnsi="Cambria Math"/>
              <w:color w:val="000000"/>
              <w:lang w:val="en-US"/>
            </w:rPr>
            <m:t xml:space="preserve">  </m:t>
          </m:r>
          <m:r>
            <w:del w:id="787" w:author="Torbjörn Elfström" w:date="2025-03-26T14:38:00Z">
              <w:rPr>
                <w:rFonts w:ascii="Cambria Math" w:eastAsia="Malgun Gothic" w:hAnsi="Cambria Math"/>
                <w:color w:val="000000"/>
                <w:lang w:val="en-US"/>
              </w:rPr>
              <m:t xml:space="preserve">  ,                       (</m:t>
            </w:del>
          </m:r>
          <m:r>
            <w:del w:id="788" w:author="Torbjörn Elfström" w:date="2025-03-26T14:38:00Z">
              <w:rPr>
                <w:rFonts w:ascii="Cambria Math" w:eastAsia="SimSun" w:hAnsi="Cambria Math"/>
                <w:color w:val="000000"/>
                <w:lang w:val="en-US" w:eastAsia="zh-CN"/>
              </w:rPr>
              <m:t>2</m:t>
            </w:del>
          </m:r>
          <m:r>
            <w:del w:id="789" w:author="Torbjörn Elfström" w:date="2025-03-26T14:38:00Z">
              <w:rPr>
                <w:rFonts w:ascii="Cambria Math" w:eastAsia="Malgun Gothic" w:hAnsi="Cambria Math"/>
                <w:color w:val="000000"/>
                <w:lang w:val="en-US"/>
              </w:rPr>
              <m:t>)</m:t>
            </w:del>
          </m:r>
        </m:oMath>
      </m:oMathPara>
    </w:p>
    <w:p w14:paraId="39AD2287" w14:textId="77777777" w:rsidR="00413DC2" w:rsidRDefault="00000000">
      <w:pPr>
        <w:rPr>
          <w:rFonts w:eastAsia="SimSun"/>
          <w:lang w:val="en-US"/>
        </w:rPr>
      </w:pPr>
      <w:ins w:id="790" w:author="Torbjörn Elfström" w:date="2025-03-26T15:54:00Z">
        <w:r>
          <w:rPr>
            <w:rFonts w:eastAsia="SimSun"/>
            <w:lang w:val="en-US"/>
          </w:rPr>
          <w:t xml:space="preserve">, </w:t>
        </w:r>
      </w:ins>
      <w:r>
        <w:rPr>
          <w:rFonts w:eastAsia="SimSun"/>
          <w:lang w:val="en-US"/>
        </w:rPr>
        <w:t>where</w:t>
      </w:r>
    </w:p>
    <w:p w14:paraId="39AD2288" w14:textId="77777777" w:rsidR="00413DC2" w:rsidRDefault="00000000">
      <w:pPr>
        <w:spacing w:after="60"/>
        <w:ind w:left="1843" w:hanging="1276"/>
        <w:rPr>
          <w:rFonts w:eastAsia="SimSun"/>
          <w:color w:val="000000"/>
          <w:lang w:val="en-US"/>
        </w:rPr>
      </w:pP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SimSun"/>
          <w:color w:val="000000"/>
          <w:lang w:val="en-US"/>
        </w:rPr>
        <w:tab/>
        <w:t xml:space="preserve">is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Pr>
          <w:rFonts w:eastAsia="SimSun"/>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Pr>
          <w:rFonts w:eastAsia="SimSun"/>
          <w:color w:val="000000"/>
          <w:lang w:val="en-US"/>
        </w:rPr>
        <w:t xml:space="preserve"> in degrees, e.g. for bin 1, this will be 0⁰ and 5⁰ respectively.</w:t>
      </w:r>
    </w:p>
    <w:p w14:paraId="39AD2289" w14:textId="77777777" w:rsidR="00413DC2" w:rsidRDefault="00000000">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oMath>
      <w:r>
        <w:rPr>
          <w:rFonts w:eastAsia="SimSun" w:cs="Calibri"/>
          <w:lang w:val="en-US"/>
        </w:rPr>
        <w:tab/>
      </w:r>
      <w:r>
        <w:rPr>
          <w:rFonts w:eastAsia="SimSun"/>
          <w:lang w:val="en-US"/>
        </w:rPr>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n</m:t>
            </m:r>
          </m:e>
          <m:sup>
            <m:r>
              <w:rPr>
                <w:rFonts w:ascii="Cambria Math" w:eastAsia="Malgun Gothic" w:hAnsi="Cambria Math"/>
                <w:lang w:val="en-US"/>
              </w:rPr>
              <m:t>th</m:t>
            </m:r>
          </m:sup>
        </m:sSup>
      </m:oMath>
      <w:r>
        <w:rPr>
          <w:rFonts w:eastAsia="SimSun"/>
          <w:lang w:val="en-US"/>
        </w:rPr>
        <w:t xml:space="preserve"> midpoint between the elevation intervals, referenced from the horizon. Midpoint is the middle point between the intervals, e.g. for the interval 1°-2°, the midpoint is 1.5°.</w:t>
      </w:r>
    </w:p>
    <w:p w14:paraId="39AD228A" w14:textId="77777777" w:rsidR="00413DC2" w:rsidRDefault="00000000">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oMath>
      <w:r>
        <w:rPr>
          <w:rFonts w:eastAsia="SimSun"/>
          <w:lang w:val="en-US"/>
        </w:rPr>
        <w:tab/>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m</m:t>
            </m:r>
          </m:e>
          <m:sup>
            <m:r>
              <w:rPr>
                <w:rFonts w:ascii="Cambria Math" w:eastAsia="Malgun Gothic" w:hAnsi="Cambria Math"/>
                <w:lang w:val="en-US"/>
              </w:rPr>
              <m:t>th</m:t>
            </m:r>
          </m:sup>
        </m:sSup>
      </m:oMath>
      <w:r>
        <w:rPr>
          <w:rFonts w:eastAsia="SimSun"/>
          <w:lang w:val="en-US"/>
        </w:rPr>
        <w:t xml:space="preserve"> midpoint between the azimuth intervals</w:t>
      </w:r>
    </w:p>
    <w:p w14:paraId="39AD228B" w14:textId="77777777" w:rsidR="00413DC2" w:rsidRDefault="00000000">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L</m:t>
            </m:r>
          </m:sub>
        </m:sSub>
      </m:oMath>
      <w:r>
        <w:rPr>
          <w:rFonts w:eastAsia="SimSun" w:hAnsi="Cambria Math"/>
          <w:lang w:val="en-US" w:eastAsia="zh-CN"/>
        </w:rPr>
        <w:tab/>
      </w:r>
      <w:r>
        <w:rPr>
          <w:rFonts w:eastAsia="Malgun Gothic"/>
          <w:lang w:val="en-US"/>
        </w:rPr>
        <w:t xml:space="preserve">is the lowest elevation </w:t>
      </w:r>
      <w:r>
        <w:rPr>
          <w:rFonts w:eastAsia="DengXian" w:hint="eastAsia"/>
          <w:lang w:val="en-US" w:eastAsia="zh-CN"/>
        </w:rPr>
        <w:t>index of sampling points</w:t>
      </w:r>
      <w:r>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39AD228C" w14:textId="77777777" w:rsidR="00413DC2" w:rsidRDefault="00000000">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H</m:t>
            </m:r>
          </m:sub>
        </m:sSub>
      </m:oMath>
      <w:r>
        <w:rPr>
          <w:rFonts w:eastAsia="Malgun Gothic"/>
          <w:lang w:val="en-US"/>
        </w:rPr>
        <w:tab/>
        <w:t xml:space="preserve">is the highest elevation </w:t>
      </w:r>
      <w:r>
        <w:rPr>
          <w:rFonts w:eastAsia="DengXian" w:hint="eastAsia"/>
          <w:lang w:val="en-US" w:eastAsia="zh-CN"/>
        </w:rPr>
        <w:t>index of sampling points</w:t>
      </w:r>
      <w:r>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39AD228D" w14:textId="77777777" w:rsidR="00413DC2" w:rsidRDefault="00000000">
      <w:pPr>
        <w:spacing w:after="60"/>
        <w:ind w:left="1843" w:hanging="1276"/>
        <w:rPr>
          <w:rFonts w:eastAsia="Malgun Gothic"/>
          <w:lang w:val="en-US"/>
        </w:rPr>
      </w:pPr>
      <m:oMath>
        <m:r>
          <w:rPr>
            <w:rFonts w:ascii="Cambria Math" w:eastAsia="SimSun" w:hAnsi="Cambria Math"/>
            <w:lang w:val="en-US"/>
          </w:rPr>
          <m:t>M</m:t>
        </m:r>
      </m:oMath>
      <w:r>
        <w:rPr>
          <w:rFonts w:eastAsia="Malgun Gothic"/>
          <w:lang w:val="en-US"/>
        </w:rPr>
        <w:tab/>
        <w:t>is the number of azimuth points within the (-180°, 180°) range</w:t>
      </w:r>
    </w:p>
    <w:p w14:paraId="39AD228E" w14:textId="77777777" w:rsidR="00413DC2" w:rsidRDefault="00000000">
      <w:pPr>
        <w:spacing w:after="60"/>
        <w:ind w:left="1843" w:hanging="1276"/>
        <w:rPr>
          <w:rFonts w:eastAsia="Malgun Gothic"/>
          <w:lang w:val="en-US"/>
        </w:rPr>
      </w:pPr>
      <m:oMath>
        <m:r>
          <w:rPr>
            <w:rFonts w:ascii="Cambria Math" w:eastAsia="SimSun" w:hAnsi="Cambria Math"/>
            <w:lang w:val="en-US"/>
          </w:rPr>
          <m:t>N</m:t>
        </m:r>
      </m:oMath>
      <w:r>
        <w:rPr>
          <w:rFonts w:eastAsia="Malgun Gothic"/>
          <w:lang w:val="en-US"/>
        </w:rPr>
        <w:tab/>
      </w:r>
      <w:r>
        <w:rPr>
          <w:rFonts w:eastAsia="SimSun"/>
          <w:lang w:val="en-US"/>
        </w:rPr>
        <w:t xml:space="preserve">is the number of elevation points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39AD228F" w14:textId="77777777" w:rsidR="00413DC2" w:rsidRDefault="00413DC2">
      <w:pPr>
        <w:contextualSpacing/>
        <w:rPr>
          <w:rFonts w:eastAsia="Calibri"/>
          <w:lang w:val="en-US"/>
        </w:rPr>
      </w:pPr>
    </w:p>
    <w:p w14:paraId="39AD2290" w14:textId="77777777" w:rsidR="00413DC2" w:rsidRDefault="00000000">
      <w:pPr>
        <w:contextualSpacing/>
        <w:rPr>
          <w:rFonts w:eastAsia="Calibri"/>
          <w:lang w:val="en-US"/>
        </w:rPr>
      </w:pPr>
      <w:r>
        <w:rPr>
          <w:rFonts w:eastAsia="Calibri"/>
          <w:lang w:val="en-US"/>
        </w:rPr>
        <w:t>Note: All angles are in degrees.</w:t>
      </w:r>
    </w:p>
    <w:p w14:paraId="39AD2291" w14:textId="77777777" w:rsidR="00413DC2" w:rsidRDefault="00413DC2">
      <w:pPr>
        <w:contextualSpacing/>
        <w:rPr>
          <w:rFonts w:eastAsia="Calibri"/>
          <w:lang w:val="en-US"/>
        </w:rPr>
      </w:pPr>
    </w:p>
    <w:p w14:paraId="39AD2292" w14:textId="77777777" w:rsidR="00413DC2" w:rsidRDefault="00000000">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3</w:t>
      </w:r>
      <w:r>
        <w:rPr>
          <w:rFonts w:ascii="Arial" w:eastAsia="SimSun" w:hAnsi="Arial" w:cs="Arial"/>
          <w:sz w:val="28"/>
          <w:szCs w:val="24"/>
          <w:lang w:val="en-US"/>
        </w:rPr>
        <w:t xml:space="preserve"> Spatial sampling grid</w:t>
      </w:r>
    </w:p>
    <w:p w14:paraId="39AD2293" w14:textId="77777777" w:rsidR="00413DC2" w:rsidRDefault="00000000">
      <w:pPr>
        <w:pStyle w:val="BodyText2"/>
        <w:rPr>
          <w:lang w:val="en-US"/>
        </w:rPr>
      </w:pPr>
      <w:r>
        <w:rPr>
          <w:lang w:val="en-US"/>
        </w:rPr>
        <w:t>The maximum EIRP sampling resolution in degrees required for the EIRP pattern measurement is given by:</w:t>
      </w:r>
    </w:p>
    <w:p w14:paraId="39AD2294" w14:textId="77777777" w:rsidR="00413DC2" w:rsidRDefault="00000000">
      <w:pPr>
        <w:pStyle w:val="BodyText2"/>
        <w:rPr>
          <w:lang w:val="en-US"/>
        </w:rPr>
      </w:pPr>
      <m:oMathPara>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∆θ=1</m:t>
                    </m:r>
                  </m:e>
                </m:mr>
                <m:mr>
                  <m:e>
                    <m:r>
                      <w:rPr>
                        <w:rFonts w:ascii="Cambria Math" w:hAnsi="Cambria Math"/>
                        <w:lang w:val="en-US"/>
                      </w:rPr>
                      <m:t>∆φ=</m:t>
                    </m:r>
                    <m:f>
                      <m:fPr>
                        <m:ctrlPr>
                          <w:rPr>
                            <w:rFonts w:ascii="Cambria Math" w:hAnsi="Cambria Math"/>
                            <w:i/>
                            <w:lang w:val="en-US"/>
                          </w:rPr>
                        </m:ctrlPr>
                      </m:fPr>
                      <m:num>
                        <m:r>
                          <w:rPr>
                            <w:rFonts w:ascii="Cambria Math" w:hAnsi="Cambria Math"/>
                            <w:lang w:val="en-US"/>
                          </w:rPr>
                          <m:t>180</m:t>
                        </m:r>
                      </m:num>
                      <m:den>
                        <m:r>
                          <w:rPr>
                            <w:rFonts w:ascii="Cambria Math" w:hAnsi="Cambria Math"/>
                            <w:lang w:val="en-US"/>
                          </w:rPr>
                          <m:t>π</m:t>
                        </m:r>
                      </m:den>
                    </m:f>
                    <m:f>
                      <m:fPr>
                        <m:ctrlPr>
                          <w:rPr>
                            <w:rFonts w:ascii="Cambria Math" w:hAnsi="Cambria Math"/>
                            <w:i/>
                            <w:lang w:val="en-US"/>
                          </w:rPr>
                        </m:ctrlPr>
                      </m:fPr>
                      <m:num>
                        <m:r>
                          <w:rPr>
                            <w:rFonts w:ascii="Cambria Math" w:hAnsi="Cambria Math"/>
                            <w:lang w:val="en-US"/>
                          </w:rPr>
                          <m:t>λ</m:t>
                        </m:r>
                      </m:num>
                      <m:den>
                        <m:r>
                          <w:rPr>
                            <w:rFonts w:ascii="Cambria Math" w:hAnsi="Cambria Math"/>
                            <w:lang w:val="en-US"/>
                          </w:rPr>
                          <m:t>D</m:t>
                        </m:r>
                      </m:den>
                    </m:f>
                  </m:e>
                </m:mr>
              </m:m>
            </m:e>
          </m:d>
        </m:oMath>
      </m:oMathPara>
    </w:p>
    <w:p w14:paraId="39AD2295" w14:textId="77777777" w:rsidR="00413DC2" w:rsidRDefault="00000000">
      <w:pPr>
        <w:rPr>
          <w:lang w:val="en-US"/>
        </w:rPr>
      </w:pPr>
      <w:r>
        <w:rPr>
          <w:lang w:val="en-US"/>
        </w:rPr>
        <w:t xml:space="preserve">, where </w:t>
      </w:r>
      <w:r>
        <w:rPr>
          <w:rFonts w:ascii="Symbol" w:hAnsi="Symbol"/>
          <w:i/>
          <w:iCs/>
          <w:lang w:val="en-US"/>
        </w:rPr>
        <w:t></w:t>
      </w:r>
      <w:r>
        <w:rPr>
          <w:lang w:val="en-US"/>
        </w:rPr>
        <w:t xml:space="preserve"> is the wavelength and </w:t>
      </w:r>
      <w:r>
        <w:rPr>
          <w:rFonts w:ascii="Cambria Math" w:hAnsi="Cambria Math"/>
          <w:i/>
          <w:iCs/>
          <w:lang w:val="en-US"/>
        </w:rPr>
        <w:t>D</w:t>
      </w:r>
      <w:r>
        <w:rPr>
          <w:lang w:val="en-US"/>
        </w:rPr>
        <w:t xml:space="preserve"> is the physical length of the array antenna diagonal. The physical length of the array antenna diagonal can be determined by following expression:</w:t>
      </w:r>
    </w:p>
    <w:p w14:paraId="39AD2296" w14:textId="77777777" w:rsidR="00413DC2" w:rsidRDefault="00000000">
      <w:pPr>
        <w:rPr>
          <w:lang w:val="en-US"/>
        </w:rPr>
      </w:pPr>
      <m:oMathPara>
        <m:oMath>
          <m:r>
            <w:rPr>
              <w:rFonts w:ascii="Cambria Math" w:hAnsi="Cambria Math"/>
              <w:lang w:val="en-US"/>
            </w:rPr>
            <m:t>D=</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w</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h</m:t>
                  </m:r>
                </m:e>
                <m:sup>
                  <m:r>
                    <w:rPr>
                      <w:rFonts w:ascii="Cambria Math" w:hAnsi="Cambria Math"/>
                      <w:lang w:val="en-US"/>
                    </w:rPr>
                    <m:t>2</m:t>
                  </m:r>
                </m:sup>
              </m:sSup>
            </m:e>
          </m:rad>
        </m:oMath>
      </m:oMathPara>
    </w:p>
    <w:p w14:paraId="39AD2297" w14:textId="77777777" w:rsidR="00413DC2" w:rsidRDefault="00000000">
      <w:r>
        <w:rPr>
          <w:lang w:val="en-US"/>
        </w:rPr>
        <w:t xml:space="preserve">, where </w:t>
      </w:r>
      <w:r>
        <w:rPr>
          <w:rFonts w:ascii="Cambria Math" w:hAnsi="Cambria Math"/>
          <w:i/>
          <w:iCs/>
          <w:lang w:val="en-US"/>
        </w:rPr>
        <w:t xml:space="preserve">w </w:t>
      </w:r>
      <w:del w:id="791" w:author="Torbjörn Elfström" w:date="2025-03-26T14:24:00Z">
        <w:r>
          <w:rPr>
            <w:lang w:val="en-US"/>
          </w:rPr>
          <w:delText xml:space="preserve"> </w:delText>
        </w:r>
      </w:del>
      <w:r>
        <w:rPr>
          <w:lang w:val="en-US"/>
        </w:rPr>
        <w:t xml:space="preserve">is the array antenna width, and </w:t>
      </w:r>
      <w:r>
        <w:rPr>
          <w:rFonts w:ascii="Cambria Math" w:hAnsi="Cambria Math"/>
          <w:i/>
          <w:iCs/>
          <w:lang w:val="en-US"/>
        </w:rPr>
        <w:t>h</w:t>
      </w:r>
      <w:r>
        <w:rPr>
          <w:lang w:val="en-US"/>
        </w:rPr>
        <w:t xml:space="preserve"> is the array antenna </w:t>
      </w:r>
      <w:del w:id="792" w:author="Aurelian Bria" w:date="2025-05-22T11:46:00Z">
        <w:r>
          <w:rPr>
            <w:lang w:val="en-US"/>
          </w:rPr>
          <w:delText>length</w:delText>
        </w:r>
      </w:del>
      <w:ins w:id="793" w:author="Aurelian Bria" w:date="2025-05-22T11:46:00Z">
        <w:r>
          <w:rPr>
            <w:lang w:val="en-US"/>
          </w:rPr>
          <w:t>height</w:t>
        </w:r>
      </w:ins>
      <w:r>
        <w:rPr>
          <w:lang w:val="en-US"/>
        </w:rPr>
        <w:t xml:space="preserve">. </w:t>
      </w:r>
    </w:p>
    <w:p w14:paraId="39AD2298" w14:textId="77777777" w:rsidR="00413DC2" w:rsidRDefault="00000000">
      <w:pPr>
        <w:rPr>
          <w:color w:val="FF0000"/>
          <w:sz w:val="32"/>
          <w:szCs w:val="36"/>
          <w:lang w:val="en-US"/>
        </w:rPr>
      </w:pPr>
      <w:r>
        <w:rPr>
          <w:color w:val="FF0000"/>
          <w:sz w:val="32"/>
          <w:szCs w:val="36"/>
          <w:lang w:val="en-US"/>
        </w:rPr>
        <w:t>---- end of change ---</w:t>
      </w:r>
    </w:p>
    <w:p w14:paraId="39AD2299" w14:textId="77777777" w:rsidR="00413DC2" w:rsidRDefault="00413DC2"/>
    <w:p w14:paraId="39AD229A" w14:textId="77777777" w:rsidR="00413DC2" w:rsidRDefault="00413DC2"/>
    <w:sectPr w:rsidR="00413DC2">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25895" w14:textId="77777777" w:rsidR="00C92416" w:rsidRDefault="00C92416">
      <w:pPr>
        <w:spacing w:after="0"/>
      </w:pPr>
      <w:r>
        <w:separator/>
      </w:r>
    </w:p>
  </w:endnote>
  <w:endnote w:type="continuationSeparator" w:id="0">
    <w:p w14:paraId="1E87BC8C" w14:textId="77777777" w:rsidR="00C92416" w:rsidRDefault="00C92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00"/>
    <w:family w:val="auto"/>
    <w:pitch w:val="default"/>
  </w:font>
  <w:font w:name="MS Mincho">
    <w:altName w:val="ＭＳ 明朝"/>
    <w:panose1 w:val="02020609040205080304"/>
    <w:charset w:val="00"/>
    <w:family w:val="auto"/>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00"/>
    <w:family w:val="auto"/>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P??">
    <w:altName w:val="Yu Gothic"/>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D22A3" w14:textId="77777777" w:rsidR="00413DC2" w:rsidRDefault="0000000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D22A8" w14:textId="77777777" w:rsidR="00413DC2"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64EC0" w14:textId="77777777" w:rsidR="00C92416" w:rsidRDefault="00C92416">
      <w:pPr>
        <w:spacing w:after="0"/>
      </w:pPr>
      <w:r>
        <w:separator/>
      </w:r>
    </w:p>
  </w:footnote>
  <w:footnote w:type="continuationSeparator" w:id="0">
    <w:p w14:paraId="501760CA" w14:textId="77777777" w:rsidR="00C92416" w:rsidRDefault="00C924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4"/>
  </w:num>
  <w:num w:numId="5" w16cid:durableId="3069776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Nokia">
    <w15:presenceInfo w15:providerId="None" w15:userId="Nokia"/>
  </w15:person>
  <w15:person w15:author="Nokia - Bartlomiej Golebiowski">
    <w15:presenceInfo w15:providerId="None" w15:userId="Nokia - Bartlomiej Golebiowski"/>
  </w15:person>
  <w15:person w15:author="Jukka Sutinen (Nokia)">
    <w15:presenceInfo w15:providerId="AD" w15:userId="S::jukka.sutinen@nokia.com::6a6817a9-83e9-4c8e-8933-13ef83c030b0"/>
  </w15:person>
  <w15:person w15:author="RKybett2">
    <w15:presenceInfo w15:providerId="None" w15:userId="RKybett2"/>
  </w15:person>
  <w15:person w15:author="RKybett">
    <w15:presenceInfo w15:providerId="None" w15:userId="RKybett"/>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11C1E"/>
    <w:rsid w:val="00030A62"/>
    <w:rsid w:val="00033397"/>
    <w:rsid w:val="0003681E"/>
    <w:rsid w:val="00040095"/>
    <w:rsid w:val="00051834"/>
    <w:rsid w:val="00054A22"/>
    <w:rsid w:val="000560CC"/>
    <w:rsid w:val="000655A6"/>
    <w:rsid w:val="00070795"/>
    <w:rsid w:val="00076277"/>
    <w:rsid w:val="00080512"/>
    <w:rsid w:val="0008505B"/>
    <w:rsid w:val="00091EA0"/>
    <w:rsid w:val="00093343"/>
    <w:rsid w:val="00094D53"/>
    <w:rsid w:val="00096009"/>
    <w:rsid w:val="00097811"/>
    <w:rsid w:val="000A08D4"/>
    <w:rsid w:val="000A6ECF"/>
    <w:rsid w:val="000A761D"/>
    <w:rsid w:val="000B0CA1"/>
    <w:rsid w:val="000B546F"/>
    <w:rsid w:val="000C3B7F"/>
    <w:rsid w:val="000C605B"/>
    <w:rsid w:val="000D3699"/>
    <w:rsid w:val="000D4A41"/>
    <w:rsid w:val="000D51E0"/>
    <w:rsid w:val="000D58AB"/>
    <w:rsid w:val="000D59CF"/>
    <w:rsid w:val="000D696C"/>
    <w:rsid w:val="000E1DEA"/>
    <w:rsid w:val="000E632F"/>
    <w:rsid w:val="000F0805"/>
    <w:rsid w:val="000F61B8"/>
    <w:rsid w:val="000F6426"/>
    <w:rsid w:val="000F6F98"/>
    <w:rsid w:val="000F768F"/>
    <w:rsid w:val="00101469"/>
    <w:rsid w:val="00103799"/>
    <w:rsid w:val="00106F91"/>
    <w:rsid w:val="00107167"/>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70C9"/>
    <w:rsid w:val="00171396"/>
    <w:rsid w:val="00171907"/>
    <w:rsid w:val="001768D8"/>
    <w:rsid w:val="00176C71"/>
    <w:rsid w:val="00177A6F"/>
    <w:rsid w:val="001862BC"/>
    <w:rsid w:val="00191E6B"/>
    <w:rsid w:val="00196273"/>
    <w:rsid w:val="001A61C1"/>
    <w:rsid w:val="001B0597"/>
    <w:rsid w:val="001B0D41"/>
    <w:rsid w:val="001B3783"/>
    <w:rsid w:val="001B4B46"/>
    <w:rsid w:val="001B73C6"/>
    <w:rsid w:val="001C11A8"/>
    <w:rsid w:val="001C1DF4"/>
    <w:rsid w:val="001D02C2"/>
    <w:rsid w:val="001D3A2B"/>
    <w:rsid w:val="001D6EEE"/>
    <w:rsid w:val="001D7C2F"/>
    <w:rsid w:val="001E62AA"/>
    <w:rsid w:val="001E71E0"/>
    <w:rsid w:val="001F0CE1"/>
    <w:rsid w:val="001F168B"/>
    <w:rsid w:val="001F33FD"/>
    <w:rsid w:val="001F4A89"/>
    <w:rsid w:val="001F6868"/>
    <w:rsid w:val="00203CAF"/>
    <w:rsid w:val="00211BF8"/>
    <w:rsid w:val="002126E4"/>
    <w:rsid w:val="00213328"/>
    <w:rsid w:val="0021332C"/>
    <w:rsid w:val="00214458"/>
    <w:rsid w:val="002154CC"/>
    <w:rsid w:val="00222DA7"/>
    <w:rsid w:val="00231DE5"/>
    <w:rsid w:val="0023254C"/>
    <w:rsid w:val="002347A2"/>
    <w:rsid w:val="00237F72"/>
    <w:rsid w:val="00241D8F"/>
    <w:rsid w:val="00243290"/>
    <w:rsid w:val="002636B5"/>
    <w:rsid w:val="00263B87"/>
    <w:rsid w:val="00266772"/>
    <w:rsid w:val="00273A6B"/>
    <w:rsid w:val="002770E8"/>
    <w:rsid w:val="0027787D"/>
    <w:rsid w:val="00280CDB"/>
    <w:rsid w:val="00282102"/>
    <w:rsid w:val="002843DB"/>
    <w:rsid w:val="00290BC2"/>
    <w:rsid w:val="0029326B"/>
    <w:rsid w:val="00297309"/>
    <w:rsid w:val="002A0978"/>
    <w:rsid w:val="002A682D"/>
    <w:rsid w:val="002B067D"/>
    <w:rsid w:val="002B0AA9"/>
    <w:rsid w:val="002B0B48"/>
    <w:rsid w:val="002B4794"/>
    <w:rsid w:val="002B72D1"/>
    <w:rsid w:val="002C3D4D"/>
    <w:rsid w:val="002D5AF9"/>
    <w:rsid w:val="002D720E"/>
    <w:rsid w:val="002E2D39"/>
    <w:rsid w:val="002E3B26"/>
    <w:rsid w:val="002F0906"/>
    <w:rsid w:val="002F1E03"/>
    <w:rsid w:val="00300B00"/>
    <w:rsid w:val="0030660D"/>
    <w:rsid w:val="0031215D"/>
    <w:rsid w:val="003172DC"/>
    <w:rsid w:val="003175E5"/>
    <w:rsid w:val="00332D64"/>
    <w:rsid w:val="00333071"/>
    <w:rsid w:val="003348D7"/>
    <w:rsid w:val="00341DCC"/>
    <w:rsid w:val="003440A8"/>
    <w:rsid w:val="00347683"/>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A89"/>
    <w:rsid w:val="003A0B7C"/>
    <w:rsid w:val="003A2576"/>
    <w:rsid w:val="003A66A7"/>
    <w:rsid w:val="003A72E1"/>
    <w:rsid w:val="003B1D4A"/>
    <w:rsid w:val="003B558C"/>
    <w:rsid w:val="003B61A8"/>
    <w:rsid w:val="003B68C7"/>
    <w:rsid w:val="003B6FEA"/>
    <w:rsid w:val="003C0B2F"/>
    <w:rsid w:val="003C18DA"/>
    <w:rsid w:val="003C3971"/>
    <w:rsid w:val="003C5C0D"/>
    <w:rsid w:val="003D02DB"/>
    <w:rsid w:val="003D1DB3"/>
    <w:rsid w:val="003D392F"/>
    <w:rsid w:val="003E6D67"/>
    <w:rsid w:val="003F07E1"/>
    <w:rsid w:val="003F17A2"/>
    <w:rsid w:val="003F299C"/>
    <w:rsid w:val="003F387A"/>
    <w:rsid w:val="003F7077"/>
    <w:rsid w:val="00404033"/>
    <w:rsid w:val="0041021F"/>
    <w:rsid w:val="00411D99"/>
    <w:rsid w:val="00412496"/>
    <w:rsid w:val="00413DC2"/>
    <w:rsid w:val="00423391"/>
    <w:rsid w:val="004236EC"/>
    <w:rsid w:val="004239C7"/>
    <w:rsid w:val="00424BFB"/>
    <w:rsid w:val="00431371"/>
    <w:rsid w:val="00445137"/>
    <w:rsid w:val="00457D73"/>
    <w:rsid w:val="00460E9A"/>
    <w:rsid w:val="00463079"/>
    <w:rsid w:val="00472BA1"/>
    <w:rsid w:val="004825A9"/>
    <w:rsid w:val="004970E0"/>
    <w:rsid w:val="004A2B31"/>
    <w:rsid w:val="004A4180"/>
    <w:rsid w:val="004A4210"/>
    <w:rsid w:val="004B180C"/>
    <w:rsid w:val="004B372C"/>
    <w:rsid w:val="004B5078"/>
    <w:rsid w:val="004B7AE2"/>
    <w:rsid w:val="004C08C2"/>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A1059"/>
    <w:rsid w:val="005A5AFB"/>
    <w:rsid w:val="005B3C08"/>
    <w:rsid w:val="005B3C73"/>
    <w:rsid w:val="005B443E"/>
    <w:rsid w:val="005B4A0A"/>
    <w:rsid w:val="005C1EAB"/>
    <w:rsid w:val="005C23EB"/>
    <w:rsid w:val="005C2897"/>
    <w:rsid w:val="005C29B7"/>
    <w:rsid w:val="005C3079"/>
    <w:rsid w:val="005C7173"/>
    <w:rsid w:val="005D1A2E"/>
    <w:rsid w:val="005D2E01"/>
    <w:rsid w:val="005D3EE8"/>
    <w:rsid w:val="005D6960"/>
    <w:rsid w:val="005E16E6"/>
    <w:rsid w:val="005E2E4D"/>
    <w:rsid w:val="005F7570"/>
    <w:rsid w:val="00612061"/>
    <w:rsid w:val="006145DA"/>
    <w:rsid w:val="00614FDF"/>
    <w:rsid w:val="00623E91"/>
    <w:rsid w:val="00625621"/>
    <w:rsid w:val="0062745C"/>
    <w:rsid w:val="00630D48"/>
    <w:rsid w:val="006437A9"/>
    <w:rsid w:val="00646B4F"/>
    <w:rsid w:val="00647309"/>
    <w:rsid w:val="00652641"/>
    <w:rsid w:val="00654A13"/>
    <w:rsid w:val="006639DB"/>
    <w:rsid w:val="00667F10"/>
    <w:rsid w:val="00674B96"/>
    <w:rsid w:val="00674E7D"/>
    <w:rsid w:val="0068415E"/>
    <w:rsid w:val="006870E6"/>
    <w:rsid w:val="00690632"/>
    <w:rsid w:val="006A6BD4"/>
    <w:rsid w:val="006A727C"/>
    <w:rsid w:val="006B79C0"/>
    <w:rsid w:val="006C00FA"/>
    <w:rsid w:val="006C0278"/>
    <w:rsid w:val="006C791A"/>
    <w:rsid w:val="006D1100"/>
    <w:rsid w:val="006D1BA9"/>
    <w:rsid w:val="006D289E"/>
    <w:rsid w:val="006D4705"/>
    <w:rsid w:val="006D5684"/>
    <w:rsid w:val="006D60B5"/>
    <w:rsid w:val="006D618F"/>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23A9"/>
    <w:rsid w:val="0072527A"/>
    <w:rsid w:val="00734A5B"/>
    <w:rsid w:val="007353F4"/>
    <w:rsid w:val="00737C6B"/>
    <w:rsid w:val="00741296"/>
    <w:rsid w:val="007438D7"/>
    <w:rsid w:val="0074480C"/>
    <w:rsid w:val="00744E76"/>
    <w:rsid w:val="00747CB2"/>
    <w:rsid w:val="00756E84"/>
    <w:rsid w:val="007577CB"/>
    <w:rsid w:val="00763249"/>
    <w:rsid w:val="00771315"/>
    <w:rsid w:val="007817BC"/>
    <w:rsid w:val="00781F0F"/>
    <w:rsid w:val="00783655"/>
    <w:rsid w:val="007929C6"/>
    <w:rsid w:val="00795204"/>
    <w:rsid w:val="007A0F21"/>
    <w:rsid w:val="007A2E78"/>
    <w:rsid w:val="007B08B6"/>
    <w:rsid w:val="007B4A73"/>
    <w:rsid w:val="007B6960"/>
    <w:rsid w:val="007C4C45"/>
    <w:rsid w:val="007C6DD6"/>
    <w:rsid w:val="007D2209"/>
    <w:rsid w:val="007D51F3"/>
    <w:rsid w:val="007E1797"/>
    <w:rsid w:val="007F29DE"/>
    <w:rsid w:val="007F52D4"/>
    <w:rsid w:val="007F6A1E"/>
    <w:rsid w:val="008028A4"/>
    <w:rsid w:val="00803A01"/>
    <w:rsid w:val="00805820"/>
    <w:rsid w:val="00812EF3"/>
    <w:rsid w:val="008207CC"/>
    <w:rsid w:val="00826F97"/>
    <w:rsid w:val="00842B14"/>
    <w:rsid w:val="00843454"/>
    <w:rsid w:val="008535D8"/>
    <w:rsid w:val="00853651"/>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58EA"/>
    <w:rsid w:val="00895D8B"/>
    <w:rsid w:val="008A1955"/>
    <w:rsid w:val="008A1EC3"/>
    <w:rsid w:val="008A587F"/>
    <w:rsid w:val="008A656E"/>
    <w:rsid w:val="008A7C7A"/>
    <w:rsid w:val="008B735F"/>
    <w:rsid w:val="008B7898"/>
    <w:rsid w:val="008C0085"/>
    <w:rsid w:val="008C0DA0"/>
    <w:rsid w:val="008C2529"/>
    <w:rsid w:val="008C2E61"/>
    <w:rsid w:val="008C307C"/>
    <w:rsid w:val="008C3317"/>
    <w:rsid w:val="008D0A45"/>
    <w:rsid w:val="008D2272"/>
    <w:rsid w:val="008D41E0"/>
    <w:rsid w:val="008E211F"/>
    <w:rsid w:val="008E69CB"/>
    <w:rsid w:val="008F6912"/>
    <w:rsid w:val="008F7433"/>
    <w:rsid w:val="00901034"/>
    <w:rsid w:val="0090271F"/>
    <w:rsid w:val="00902E23"/>
    <w:rsid w:val="00903FFA"/>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70726"/>
    <w:rsid w:val="00971BF5"/>
    <w:rsid w:val="00974355"/>
    <w:rsid w:val="009747A8"/>
    <w:rsid w:val="00982050"/>
    <w:rsid w:val="00986797"/>
    <w:rsid w:val="009A0A2A"/>
    <w:rsid w:val="009A2D2D"/>
    <w:rsid w:val="009A4FF7"/>
    <w:rsid w:val="009B13F6"/>
    <w:rsid w:val="009B490E"/>
    <w:rsid w:val="009B5100"/>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17A"/>
    <w:rsid w:val="00A35F98"/>
    <w:rsid w:val="00A477D7"/>
    <w:rsid w:val="00A53724"/>
    <w:rsid w:val="00A5507E"/>
    <w:rsid w:val="00A565B7"/>
    <w:rsid w:val="00A6396C"/>
    <w:rsid w:val="00A6421D"/>
    <w:rsid w:val="00A77E5A"/>
    <w:rsid w:val="00A81D3C"/>
    <w:rsid w:val="00A82346"/>
    <w:rsid w:val="00A84C42"/>
    <w:rsid w:val="00A9793A"/>
    <w:rsid w:val="00AA3116"/>
    <w:rsid w:val="00AA6BA7"/>
    <w:rsid w:val="00AB0B6C"/>
    <w:rsid w:val="00AB1B7C"/>
    <w:rsid w:val="00AC17A1"/>
    <w:rsid w:val="00AD0AC1"/>
    <w:rsid w:val="00AE2D39"/>
    <w:rsid w:val="00AE6140"/>
    <w:rsid w:val="00AF09C5"/>
    <w:rsid w:val="00AF0F46"/>
    <w:rsid w:val="00AF227D"/>
    <w:rsid w:val="00AF54E6"/>
    <w:rsid w:val="00B066FD"/>
    <w:rsid w:val="00B06C70"/>
    <w:rsid w:val="00B06CF4"/>
    <w:rsid w:val="00B103C3"/>
    <w:rsid w:val="00B1355D"/>
    <w:rsid w:val="00B14246"/>
    <w:rsid w:val="00B15449"/>
    <w:rsid w:val="00B22C23"/>
    <w:rsid w:val="00B263E6"/>
    <w:rsid w:val="00B306C5"/>
    <w:rsid w:val="00B30737"/>
    <w:rsid w:val="00B476B7"/>
    <w:rsid w:val="00B53AB0"/>
    <w:rsid w:val="00B55717"/>
    <w:rsid w:val="00B57386"/>
    <w:rsid w:val="00B57A40"/>
    <w:rsid w:val="00B62936"/>
    <w:rsid w:val="00B629B6"/>
    <w:rsid w:val="00B66F0A"/>
    <w:rsid w:val="00B67296"/>
    <w:rsid w:val="00B87D5D"/>
    <w:rsid w:val="00B96C0C"/>
    <w:rsid w:val="00B97F37"/>
    <w:rsid w:val="00BA1D65"/>
    <w:rsid w:val="00BA4776"/>
    <w:rsid w:val="00BC0F7D"/>
    <w:rsid w:val="00BD0471"/>
    <w:rsid w:val="00BD144D"/>
    <w:rsid w:val="00BD5C61"/>
    <w:rsid w:val="00BD5FC0"/>
    <w:rsid w:val="00BD718F"/>
    <w:rsid w:val="00BE33E3"/>
    <w:rsid w:val="00BE3CAC"/>
    <w:rsid w:val="00BE535C"/>
    <w:rsid w:val="00BF1095"/>
    <w:rsid w:val="00BF14F6"/>
    <w:rsid w:val="00BF1C81"/>
    <w:rsid w:val="00BF36CA"/>
    <w:rsid w:val="00C0762C"/>
    <w:rsid w:val="00C17928"/>
    <w:rsid w:val="00C17A60"/>
    <w:rsid w:val="00C22AC7"/>
    <w:rsid w:val="00C316CA"/>
    <w:rsid w:val="00C33079"/>
    <w:rsid w:val="00C3675E"/>
    <w:rsid w:val="00C371B3"/>
    <w:rsid w:val="00C42538"/>
    <w:rsid w:val="00C4494C"/>
    <w:rsid w:val="00C45231"/>
    <w:rsid w:val="00C6035E"/>
    <w:rsid w:val="00C628DE"/>
    <w:rsid w:val="00C662EA"/>
    <w:rsid w:val="00C70CCC"/>
    <w:rsid w:val="00C72833"/>
    <w:rsid w:val="00C745B2"/>
    <w:rsid w:val="00C858D5"/>
    <w:rsid w:val="00C86B06"/>
    <w:rsid w:val="00C91B3C"/>
    <w:rsid w:val="00C92416"/>
    <w:rsid w:val="00C92C8B"/>
    <w:rsid w:val="00C93F40"/>
    <w:rsid w:val="00C9491C"/>
    <w:rsid w:val="00CA3B1D"/>
    <w:rsid w:val="00CA3D0C"/>
    <w:rsid w:val="00CA3D41"/>
    <w:rsid w:val="00CA47BF"/>
    <w:rsid w:val="00CB13A2"/>
    <w:rsid w:val="00CB380A"/>
    <w:rsid w:val="00CB3F6B"/>
    <w:rsid w:val="00CC3F7F"/>
    <w:rsid w:val="00CD110C"/>
    <w:rsid w:val="00CD13E8"/>
    <w:rsid w:val="00CD2E52"/>
    <w:rsid w:val="00CD500D"/>
    <w:rsid w:val="00CE32D0"/>
    <w:rsid w:val="00CE416F"/>
    <w:rsid w:val="00CE4DE3"/>
    <w:rsid w:val="00CE5AE6"/>
    <w:rsid w:val="00D03428"/>
    <w:rsid w:val="00D11B3A"/>
    <w:rsid w:val="00D12BE6"/>
    <w:rsid w:val="00D15384"/>
    <w:rsid w:val="00D166E4"/>
    <w:rsid w:val="00D209A0"/>
    <w:rsid w:val="00D21D2D"/>
    <w:rsid w:val="00D2544C"/>
    <w:rsid w:val="00D3471C"/>
    <w:rsid w:val="00D44E8E"/>
    <w:rsid w:val="00D4682F"/>
    <w:rsid w:val="00D512DE"/>
    <w:rsid w:val="00D5244C"/>
    <w:rsid w:val="00D5289D"/>
    <w:rsid w:val="00D56778"/>
    <w:rsid w:val="00D57478"/>
    <w:rsid w:val="00D6450C"/>
    <w:rsid w:val="00D700B6"/>
    <w:rsid w:val="00D708B6"/>
    <w:rsid w:val="00D720C2"/>
    <w:rsid w:val="00D738D6"/>
    <w:rsid w:val="00D74F6F"/>
    <w:rsid w:val="00D755EB"/>
    <w:rsid w:val="00D81A3E"/>
    <w:rsid w:val="00D878CB"/>
    <w:rsid w:val="00D87E00"/>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6DFB"/>
    <w:rsid w:val="00DF1808"/>
    <w:rsid w:val="00DF2B1F"/>
    <w:rsid w:val="00DF4AD9"/>
    <w:rsid w:val="00DF5BE9"/>
    <w:rsid w:val="00DF62CD"/>
    <w:rsid w:val="00E01242"/>
    <w:rsid w:val="00E04903"/>
    <w:rsid w:val="00E07CD9"/>
    <w:rsid w:val="00E13370"/>
    <w:rsid w:val="00E141DE"/>
    <w:rsid w:val="00E1478F"/>
    <w:rsid w:val="00E20B05"/>
    <w:rsid w:val="00E25BCE"/>
    <w:rsid w:val="00E25F4A"/>
    <w:rsid w:val="00E26111"/>
    <w:rsid w:val="00E3210B"/>
    <w:rsid w:val="00E33346"/>
    <w:rsid w:val="00E3622A"/>
    <w:rsid w:val="00E41C4A"/>
    <w:rsid w:val="00E44775"/>
    <w:rsid w:val="00E448DE"/>
    <w:rsid w:val="00E45B81"/>
    <w:rsid w:val="00E51AF8"/>
    <w:rsid w:val="00E51D18"/>
    <w:rsid w:val="00E53314"/>
    <w:rsid w:val="00E630E1"/>
    <w:rsid w:val="00E71044"/>
    <w:rsid w:val="00E72121"/>
    <w:rsid w:val="00E72194"/>
    <w:rsid w:val="00E7248F"/>
    <w:rsid w:val="00E733EA"/>
    <w:rsid w:val="00E73B83"/>
    <w:rsid w:val="00E77645"/>
    <w:rsid w:val="00E85890"/>
    <w:rsid w:val="00E91590"/>
    <w:rsid w:val="00E91AF9"/>
    <w:rsid w:val="00E922C6"/>
    <w:rsid w:val="00E95F22"/>
    <w:rsid w:val="00EA0818"/>
    <w:rsid w:val="00EA5351"/>
    <w:rsid w:val="00EA6797"/>
    <w:rsid w:val="00EA7C61"/>
    <w:rsid w:val="00EB1331"/>
    <w:rsid w:val="00EB1617"/>
    <w:rsid w:val="00EB67D9"/>
    <w:rsid w:val="00EB7599"/>
    <w:rsid w:val="00EB7E2F"/>
    <w:rsid w:val="00EC4A25"/>
    <w:rsid w:val="00ED671D"/>
    <w:rsid w:val="00ED762B"/>
    <w:rsid w:val="00EE0425"/>
    <w:rsid w:val="00EE3E2A"/>
    <w:rsid w:val="00EF1994"/>
    <w:rsid w:val="00EF1FC5"/>
    <w:rsid w:val="00EF696B"/>
    <w:rsid w:val="00F025A2"/>
    <w:rsid w:val="00F025F7"/>
    <w:rsid w:val="00F03195"/>
    <w:rsid w:val="00F04712"/>
    <w:rsid w:val="00F12615"/>
    <w:rsid w:val="00F13E6C"/>
    <w:rsid w:val="00F14DD7"/>
    <w:rsid w:val="00F22EC7"/>
    <w:rsid w:val="00F264EF"/>
    <w:rsid w:val="00F26CEE"/>
    <w:rsid w:val="00F2703D"/>
    <w:rsid w:val="00F27A4F"/>
    <w:rsid w:val="00F321D1"/>
    <w:rsid w:val="00F32759"/>
    <w:rsid w:val="00F35B87"/>
    <w:rsid w:val="00F40931"/>
    <w:rsid w:val="00F40ABB"/>
    <w:rsid w:val="00F4623A"/>
    <w:rsid w:val="00F465E8"/>
    <w:rsid w:val="00F504C2"/>
    <w:rsid w:val="00F56212"/>
    <w:rsid w:val="00F653B8"/>
    <w:rsid w:val="00F667CF"/>
    <w:rsid w:val="00F73192"/>
    <w:rsid w:val="00F76037"/>
    <w:rsid w:val="00F812A8"/>
    <w:rsid w:val="00F9489A"/>
    <w:rsid w:val="00F97464"/>
    <w:rsid w:val="00FA1266"/>
    <w:rsid w:val="00FA215D"/>
    <w:rsid w:val="00FA51F6"/>
    <w:rsid w:val="00FA5947"/>
    <w:rsid w:val="00FB139F"/>
    <w:rsid w:val="00FC0A7C"/>
    <w:rsid w:val="00FC1192"/>
    <w:rsid w:val="00FC362E"/>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iPriority w:val="35"/>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23</Pages>
  <Words>9125</Words>
  <Characters>48367</Characters>
  <Application>Microsoft Office Word</Application>
  <DocSecurity>0</DocSecurity>
  <Lines>403</Lines>
  <Paragraphs>114</Paragraphs>
  <ScaleCrop>false</ScaleCrop>
  <Company>ETSI</Company>
  <LinksUpToDate>false</LinksUpToDate>
  <CharactersWithSpaces>57378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18</cp:revision>
  <dcterms:created xsi:type="dcterms:W3CDTF">2025-05-22T16:10:00Z</dcterms:created>
  <dcterms:modified xsi:type="dcterms:W3CDTF">2025-05-23T08:00:00Z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